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1" w:type="dxa"/>
        <w:shd w:val="clear" w:color="auto" w:fill="92D050"/>
        <w:tblLook w:val="04A0" w:firstRow="1" w:lastRow="0" w:firstColumn="1" w:lastColumn="0" w:noHBand="0" w:noVBand="1"/>
      </w:tblPr>
      <w:tblGrid>
        <w:gridCol w:w="1980"/>
        <w:gridCol w:w="4678"/>
        <w:gridCol w:w="1182"/>
        <w:gridCol w:w="2071"/>
      </w:tblGrid>
      <w:tr w:rsidR="0067035B" w:rsidRPr="006350C6" w14:paraId="1C7F2CA4" w14:textId="77777777" w:rsidTr="00BE7D54">
        <w:trPr>
          <w:trHeight w:val="386"/>
        </w:trPr>
        <w:tc>
          <w:tcPr>
            <w:tcW w:w="7840" w:type="dxa"/>
            <w:gridSpan w:val="3"/>
            <w:shd w:val="clear" w:color="auto" w:fill="92D050"/>
          </w:tcPr>
          <w:p w14:paraId="46ABF8BF" w14:textId="77777777" w:rsidR="0067035B" w:rsidRPr="006E2F32" w:rsidRDefault="0067035B" w:rsidP="00657494">
            <w:pPr>
              <w:pStyle w:val="Titre3"/>
              <w:outlineLvl w:val="2"/>
              <w:rPr>
                <w:sz w:val="24"/>
              </w:rPr>
            </w:pPr>
            <w:bookmarkStart w:id="0" w:name="_Hlk510777891"/>
            <w:r w:rsidRPr="006E2F32">
              <w:rPr>
                <w:sz w:val="24"/>
              </w:rPr>
              <w:t xml:space="preserve">Mission 2 : Rédiger une </w:t>
            </w:r>
            <w:r>
              <w:rPr>
                <w:sz w:val="24"/>
              </w:rPr>
              <w:t>demande d’information</w:t>
            </w:r>
          </w:p>
        </w:tc>
        <w:tc>
          <w:tcPr>
            <w:tcW w:w="2071" w:type="dxa"/>
            <w:vMerge w:val="restart"/>
            <w:shd w:val="clear" w:color="auto" w:fill="92D050"/>
          </w:tcPr>
          <w:p w14:paraId="4E729306" w14:textId="77777777" w:rsidR="0067035B" w:rsidRDefault="0067035B" w:rsidP="00657494">
            <w:pPr>
              <w:pStyle w:val="Titre3"/>
              <w:outlineLvl w:val="2"/>
              <w:rPr>
                <w:rFonts w:ascii="Calibri" w:hAnsi="Calibri"/>
              </w:rPr>
            </w:pPr>
            <w:r>
              <w:rPr>
                <w:noProof/>
              </w:rPr>
              <w:drawing>
                <wp:inline distT="0" distB="0" distL="0" distR="0" wp14:anchorId="7230694B" wp14:editId="464466CB">
                  <wp:extent cx="1125635"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brasser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635" cy="540000"/>
                          </a:xfrm>
                          <a:prstGeom prst="rect">
                            <a:avLst/>
                          </a:prstGeom>
                        </pic:spPr>
                      </pic:pic>
                    </a:graphicData>
                  </a:graphic>
                </wp:inline>
              </w:drawing>
            </w:r>
          </w:p>
        </w:tc>
      </w:tr>
      <w:tr w:rsidR="0067035B" w:rsidRPr="006350C6" w14:paraId="20165A9E" w14:textId="77777777" w:rsidTr="00BE7D54">
        <w:trPr>
          <w:trHeight w:val="386"/>
        </w:trPr>
        <w:tc>
          <w:tcPr>
            <w:tcW w:w="1980" w:type="dxa"/>
            <w:shd w:val="clear" w:color="auto" w:fill="92D050"/>
            <w:vAlign w:val="center"/>
          </w:tcPr>
          <w:p w14:paraId="55E052CA" w14:textId="77777777" w:rsidR="0067035B" w:rsidRDefault="0067035B" w:rsidP="00BE7D54">
            <w:pPr>
              <w:jc w:val="center"/>
            </w:pPr>
            <w:r w:rsidRPr="006E2F32">
              <w:t>Durée</w:t>
            </w:r>
            <w:r>
              <w:t xml:space="preserve"> : 30’ + 10’</w:t>
            </w:r>
          </w:p>
        </w:tc>
        <w:tc>
          <w:tcPr>
            <w:tcW w:w="4678" w:type="dxa"/>
            <w:shd w:val="clear" w:color="auto" w:fill="92D050"/>
            <w:vAlign w:val="center"/>
          </w:tcPr>
          <w:p w14:paraId="19D4E69A" w14:textId="22068031" w:rsidR="0067035B" w:rsidRPr="006023E5" w:rsidRDefault="00BE7D54" w:rsidP="00BE7D54">
            <w:pPr>
              <w:jc w:val="center"/>
              <w:rPr>
                <w:rFonts w:cs="Arial"/>
              </w:rPr>
            </w:pPr>
            <w:r>
              <w:rPr>
                <w:rFonts w:cs="Arial"/>
                <w:noProof/>
              </w:rPr>
              <w:drawing>
                <wp:inline distT="0" distB="0" distL="0" distR="0" wp14:anchorId="6E70AD11" wp14:editId="73AC5A23">
                  <wp:extent cx="288000" cy="288000"/>
                  <wp:effectExtent l="0" t="0" r="0" b="0"/>
                  <wp:docPr id="234" name="Graphique 2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ascii="Calibri" w:hAnsi="Calibri"/>
              </w:rPr>
              <w:t xml:space="preserve">ou </w:t>
            </w:r>
            <w:r>
              <w:rPr>
                <w:rFonts w:cs="Arial"/>
                <w:noProof/>
              </w:rPr>
              <w:drawing>
                <wp:inline distT="0" distB="0" distL="0" distR="0" wp14:anchorId="360ADF63" wp14:editId="5A289761">
                  <wp:extent cx="288000" cy="288000"/>
                  <wp:effectExtent l="0" t="0" r="0" b="0"/>
                  <wp:docPr id="235" name="Graphique 23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noProof/>
              </w:rPr>
              <w:drawing>
                <wp:inline distT="0" distB="0" distL="0" distR="0" wp14:anchorId="624449D7" wp14:editId="70D1A2A1">
                  <wp:extent cx="288000" cy="288000"/>
                  <wp:effectExtent l="0" t="0" r="0" b="0"/>
                  <wp:docPr id="236" name="Graphique 23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noProof/>
              </w:rPr>
              <w:drawing>
                <wp:inline distT="0" distB="0" distL="0" distR="0" wp14:anchorId="3558FF69" wp14:editId="324B41FA">
                  <wp:extent cx="288000" cy="288000"/>
                  <wp:effectExtent l="0" t="0" r="0" b="0"/>
                  <wp:docPr id="237" name="Graphique 23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noProof/>
              </w:rPr>
              <w:drawing>
                <wp:inline distT="0" distB="0" distL="0" distR="0" wp14:anchorId="0C2EDDB4" wp14:editId="7CFBF99C">
                  <wp:extent cx="288000" cy="288000"/>
                  <wp:effectExtent l="0" t="0" r="0" b="0"/>
                  <wp:docPr id="238" name="Graphique 23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182" w:type="dxa"/>
            <w:shd w:val="clear" w:color="auto" w:fill="92D050"/>
            <w:vAlign w:val="center"/>
          </w:tcPr>
          <w:p w14:paraId="179F65E8" w14:textId="77777777" w:rsidR="0067035B" w:rsidRPr="006023E5" w:rsidRDefault="0067035B" w:rsidP="00BE7D54">
            <w:pPr>
              <w:jc w:val="center"/>
              <w:rPr>
                <w:rFonts w:cs="Arial"/>
              </w:rPr>
            </w:pPr>
            <w:r>
              <w:rPr>
                <w:rFonts w:ascii="Calibri" w:hAnsi="Calibri"/>
              </w:rPr>
              <w:t>Source</w:t>
            </w:r>
          </w:p>
        </w:tc>
        <w:tc>
          <w:tcPr>
            <w:tcW w:w="2071" w:type="dxa"/>
            <w:vMerge/>
            <w:shd w:val="clear" w:color="auto" w:fill="92D050"/>
          </w:tcPr>
          <w:p w14:paraId="59154574" w14:textId="77777777" w:rsidR="0067035B" w:rsidRDefault="0067035B" w:rsidP="00BE7D54">
            <w:pPr>
              <w:jc w:val="center"/>
            </w:pPr>
          </w:p>
        </w:tc>
      </w:tr>
    </w:tbl>
    <w:p w14:paraId="149F3352" w14:textId="77777777" w:rsidR="0067035B" w:rsidRPr="00BF02D3" w:rsidRDefault="0067035B" w:rsidP="0067035B">
      <w:pPr>
        <w:spacing w:before="120"/>
        <w:rPr>
          <w:b/>
          <w:sz w:val="24"/>
        </w:rPr>
      </w:pPr>
      <w:r w:rsidRPr="00BF02D3">
        <w:rPr>
          <w:b/>
          <w:sz w:val="24"/>
        </w:rPr>
        <w:t>Contexte professionnel</w:t>
      </w:r>
    </w:p>
    <w:p w14:paraId="3A80950D" w14:textId="4346FB08" w:rsidR="0067035B" w:rsidRDefault="0067035B" w:rsidP="0067035B">
      <w:pPr>
        <w:spacing w:before="120"/>
      </w:pPr>
      <w:bookmarkStart w:id="1" w:name="_Hlk510785243"/>
      <w:r>
        <w:t xml:space="preserve">M. Solliet souhaite </w:t>
      </w:r>
      <w:r w:rsidR="00FE0F80">
        <w:t>louer</w:t>
      </w:r>
      <w:r>
        <w:t xml:space="preserve"> un stand à la foire de Lyon qui se tiendra du 23 mars au 2 avril de l’année prochaine à Eurexpo Lyon. </w:t>
      </w:r>
    </w:p>
    <w:p w14:paraId="71E2D967" w14:textId="77777777" w:rsidR="0067035B" w:rsidRDefault="0067035B" w:rsidP="00FE0F80">
      <w:pPr>
        <w:spacing w:before="120"/>
        <w:jc w:val="both"/>
      </w:pPr>
      <w:r>
        <w:t>L’objectif est de faire connaitre l’entreprise et ses produits. M. Solliet souhaite soit un stand sur lequel il sera possible de faire déguster et vendre de la bière soit une buvette placée dans ou à côté d’un espace restauration.</w:t>
      </w:r>
    </w:p>
    <w:p w14:paraId="26BB41C6" w14:textId="67B3AA22" w:rsidR="0067035B" w:rsidRDefault="00FE0F80" w:rsidP="00FE0F80">
      <w:pPr>
        <w:spacing w:before="120"/>
        <w:jc w:val="both"/>
      </w:pPr>
      <w:r>
        <w:t>Vous devez</w:t>
      </w:r>
      <w:r w:rsidR="0067035B">
        <w:t xml:space="preserve"> préparer la demande d’information sur les modalités d’inscription pour obtenir un espace. Votre message sera adressé aux organisateurs du salon. Vous trouverez des informations complémentaires sur le site internet de la foire de Lyon.</w:t>
      </w:r>
    </w:p>
    <w:bookmarkEnd w:id="1"/>
    <w:p w14:paraId="78D71E6B" w14:textId="77777777" w:rsidR="0067035B" w:rsidRDefault="0067035B" w:rsidP="0067035B">
      <w:pPr>
        <w:pStyle w:val="2Procduretexte"/>
      </w:pPr>
    </w:p>
    <w:p w14:paraId="6FB6F8BD" w14:textId="77777777" w:rsidR="0067035B" w:rsidRPr="00A15544" w:rsidRDefault="0067035B" w:rsidP="00FE0F80">
      <w:pPr>
        <w:rPr>
          <w:b/>
          <w:sz w:val="24"/>
        </w:rPr>
      </w:pPr>
      <w:r w:rsidRPr="00A15544">
        <w:rPr>
          <w:b/>
          <w:sz w:val="24"/>
        </w:rPr>
        <w:t xml:space="preserve">Travail à </w:t>
      </w:r>
      <w:r>
        <w:rPr>
          <w:b/>
          <w:sz w:val="24"/>
        </w:rPr>
        <w:t>faire</w:t>
      </w:r>
    </w:p>
    <w:p w14:paraId="59714CE4" w14:textId="77777777" w:rsidR="0067035B" w:rsidRPr="006023E5" w:rsidRDefault="0067035B" w:rsidP="00FE0F80">
      <w:pPr>
        <w:spacing w:before="120"/>
        <w:jc w:val="both"/>
      </w:pPr>
      <w:r w:rsidRPr="006023E5">
        <w:t xml:space="preserve">Rédigez </w:t>
      </w:r>
      <w:r>
        <w:t>la</w:t>
      </w:r>
      <w:r w:rsidRPr="006023E5">
        <w:t xml:space="preserve"> demand</w:t>
      </w:r>
      <w:r>
        <w:t>e d’inscription</w:t>
      </w:r>
      <w:r w:rsidRPr="006023E5">
        <w:t xml:space="preserve"> qui sera adressé aux organisateurs </w:t>
      </w:r>
      <w:r w:rsidR="003B0729">
        <w:t>de la foire de Lyon.</w:t>
      </w:r>
    </w:p>
    <w:p w14:paraId="6A9FA5C3" w14:textId="77777777" w:rsidR="0067035B" w:rsidRDefault="0067035B" w:rsidP="00FE0F80">
      <w:pPr>
        <w:jc w:val="both"/>
        <w:rPr>
          <w:i/>
        </w:rPr>
      </w:pPr>
    </w:p>
    <w:p w14:paraId="09A70901" w14:textId="77777777" w:rsidR="0067035B" w:rsidRDefault="0067035B" w:rsidP="0067035B">
      <w:pPr>
        <w:jc w:val="both"/>
        <w:rPr>
          <w:rFonts w:cs="Arial"/>
          <w:noProof/>
        </w:rPr>
      </w:pPr>
    </w:p>
    <w:p w14:paraId="0D1177DF" w14:textId="101F940E" w:rsidR="0034123A" w:rsidRPr="00BE7D54" w:rsidRDefault="0067035B" w:rsidP="00BE7D54">
      <w:pPr>
        <w:jc w:val="center"/>
        <w:rPr>
          <w:rFonts w:cs="Arial"/>
          <w:noProof/>
        </w:rPr>
      </w:pPr>
      <w:r>
        <w:rPr>
          <w:rFonts w:cs="Arial"/>
          <w:noProof/>
        </w:rPr>
        <w:drawing>
          <wp:inline distT="0" distB="0" distL="0" distR="0" wp14:anchorId="49286006" wp14:editId="2CF89DB3">
            <wp:extent cx="5800953" cy="5915569"/>
            <wp:effectExtent l="0" t="0" r="0" b="9525"/>
            <wp:docPr id="3" name="Image 3"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ED01.tmp"/>
                    <pic:cNvPicPr/>
                  </pic:nvPicPr>
                  <pic:blipFill rotWithShape="1">
                    <a:blip r:embed="rId8">
                      <a:extLst>
                        <a:ext uri="{28A0092B-C50C-407E-A947-70E740481C1C}">
                          <a14:useLocalDpi xmlns:a14="http://schemas.microsoft.com/office/drawing/2010/main" val="0"/>
                        </a:ext>
                      </a:extLst>
                    </a:blip>
                    <a:srcRect l="15676" r="15460"/>
                    <a:stretch/>
                  </pic:blipFill>
                  <pic:spPr bwMode="auto">
                    <a:xfrm>
                      <a:off x="0" y="0"/>
                      <a:ext cx="5839323" cy="5954698"/>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34123A" w:rsidRPr="00BE7D54" w:rsidSect="0034123A">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06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3A"/>
    <w:rsid w:val="0034123A"/>
    <w:rsid w:val="003B0729"/>
    <w:rsid w:val="004933CF"/>
    <w:rsid w:val="0067035B"/>
    <w:rsid w:val="00BE7D54"/>
    <w:rsid w:val="00FE0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0F30"/>
  <w15:chartTrackingRefBased/>
  <w15:docId w15:val="{39A31969-1976-4E39-816F-392E11D8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3A"/>
    <w:pPr>
      <w:spacing w:after="0" w:line="240" w:lineRule="auto"/>
    </w:pPr>
    <w:rPr>
      <w:rFonts w:ascii="Arial" w:hAnsi="Arial"/>
      <w:sz w:val="20"/>
    </w:rPr>
  </w:style>
  <w:style w:type="paragraph" w:styleId="Titre2">
    <w:name w:val="heading 2"/>
    <w:basedOn w:val="Normal"/>
    <w:next w:val="Normal"/>
    <w:link w:val="Titre2Car"/>
    <w:uiPriority w:val="9"/>
    <w:semiHidden/>
    <w:unhideWhenUsed/>
    <w:qFormat/>
    <w:rsid w:val="003412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link w:val="Titre3Car"/>
    <w:uiPriority w:val="9"/>
    <w:qFormat/>
    <w:rsid w:val="0034123A"/>
    <w:pPr>
      <w:keepNext w:val="0"/>
      <w:keepLines w:val="0"/>
      <w:spacing w:before="120" w:after="120"/>
      <w:jc w:val="center"/>
      <w:outlineLvl w:val="2"/>
    </w:pPr>
    <w:rPr>
      <w:rFonts w:ascii="Arial" w:eastAsia="Times New Roman" w:hAnsi="Arial"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4123A"/>
    <w:rPr>
      <w:rFonts w:ascii="Arial" w:eastAsia="Times New Roman" w:hAnsi="Arial" w:cs="Arial"/>
      <w:b/>
      <w:color w:val="000000"/>
      <w:sz w:val="28"/>
      <w:szCs w:val="20"/>
      <w:lang w:eastAsia="fr-FR"/>
    </w:rPr>
  </w:style>
  <w:style w:type="paragraph" w:styleId="Paragraphedeliste">
    <w:name w:val="List Paragraph"/>
    <w:basedOn w:val="Normal"/>
    <w:qFormat/>
    <w:rsid w:val="0034123A"/>
    <w:pPr>
      <w:ind w:left="720"/>
      <w:contextualSpacing/>
    </w:pPr>
  </w:style>
  <w:style w:type="table" w:styleId="Grilledutableau">
    <w:name w:val="Table Grid"/>
    <w:basedOn w:val="TableauNormal"/>
    <w:uiPriority w:val="59"/>
    <w:rsid w:val="003412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Procduretexte">
    <w:name w:val="2 Procédure texte"/>
    <w:basedOn w:val="Normal"/>
    <w:uiPriority w:val="99"/>
    <w:rsid w:val="0034123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113" w:hanging="113"/>
      <w:jc w:val="both"/>
      <w:textAlignment w:val="center"/>
    </w:pPr>
    <w:rPr>
      <w:rFonts w:eastAsia="Calibri" w:cs="Arial"/>
      <w:b/>
      <w:bCs/>
      <w:color w:val="000000"/>
      <w:sz w:val="18"/>
      <w:szCs w:val="18"/>
    </w:rPr>
  </w:style>
  <w:style w:type="character" w:customStyle="1" w:styleId="Titre2Car">
    <w:name w:val="Titre 2 Car"/>
    <w:basedOn w:val="Policepardfaut"/>
    <w:link w:val="Titre2"/>
    <w:uiPriority w:val="9"/>
    <w:semiHidden/>
    <w:rsid w:val="003412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2018-04-06T09:36:00Z</dcterms:created>
  <dcterms:modified xsi:type="dcterms:W3CDTF">2022-09-27T14:13:00Z</dcterms:modified>
</cp:coreProperties>
</file>