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107" w:type="dxa"/>
        <w:shd w:val="clear" w:color="auto" w:fill="92D050"/>
        <w:tblLook w:val="04A0" w:firstRow="1" w:lastRow="0" w:firstColumn="1" w:lastColumn="0" w:noHBand="0" w:noVBand="1"/>
      </w:tblPr>
      <w:tblGrid>
        <w:gridCol w:w="1365"/>
        <w:gridCol w:w="6503"/>
        <w:gridCol w:w="462"/>
        <w:gridCol w:w="1777"/>
      </w:tblGrid>
      <w:tr w:rsidR="003C1FA1" w:rsidRPr="00D031B2" w14:paraId="178CE9BB" w14:textId="77777777" w:rsidTr="00B67F71">
        <w:trPr>
          <w:trHeight w:val="386"/>
        </w:trPr>
        <w:tc>
          <w:tcPr>
            <w:tcW w:w="7868" w:type="dxa"/>
            <w:gridSpan w:val="2"/>
            <w:shd w:val="clear" w:color="auto" w:fill="92D050"/>
            <w:vAlign w:val="center"/>
          </w:tcPr>
          <w:p w14:paraId="0F608214" w14:textId="77777777" w:rsidR="003C1FA1" w:rsidRPr="00D031B2" w:rsidRDefault="003C1FA1" w:rsidP="00B67F71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Mission 03 –</w:t>
            </w:r>
            <w:r w:rsidRPr="00D031B2">
              <w:rPr>
                <w:b/>
                <w:color w:val="000000" w:themeColor="text1"/>
                <w:sz w:val="28"/>
              </w:rPr>
              <w:t xml:space="preserve"> </w:t>
            </w:r>
            <w:r>
              <w:rPr>
                <w:b/>
                <w:color w:val="000000" w:themeColor="text1"/>
                <w:sz w:val="28"/>
              </w:rPr>
              <w:t>Analyser la rentabilité d’une entreprise</w:t>
            </w:r>
          </w:p>
        </w:tc>
        <w:tc>
          <w:tcPr>
            <w:tcW w:w="2239" w:type="dxa"/>
            <w:gridSpan w:val="2"/>
            <w:shd w:val="clear" w:color="auto" w:fill="92D050"/>
          </w:tcPr>
          <w:p w14:paraId="046AFD87" w14:textId="77777777" w:rsidR="003C1FA1" w:rsidRPr="00D031B2" w:rsidRDefault="003C1FA1" w:rsidP="00B67F71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rFonts w:ascii="Lucida Calligraphy" w:hAnsi="Lucida Calligraphy"/>
                <w:b/>
                <w:i/>
                <w:noProof/>
              </w:rPr>
              <w:drawing>
                <wp:inline distT="0" distB="0" distL="0" distR="0" wp14:anchorId="17096BDB" wp14:editId="5F7B70EC">
                  <wp:extent cx="1264285" cy="433070"/>
                  <wp:effectExtent l="0" t="0" r="0" b="0"/>
                  <wp:docPr id="4" name="Image 4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FA1" w:rsidRPr="00D031B2" w14:paraId="7AD333F1" w14:textId="77777777" w:rsidTr="00B67F71">
        <w:tc>
          <w:tcPr>
            <w:tcW w:w="1365" w:type="dxa"/>
            <w:shd w:val="clear" w:color="auto" w:fill="92D050"/>
            <w:vAlign w:val="center"/>
          </w:tcPr>
          <w:p w14:paraId="13EF5B91" w14:textId="77777777" w:rsidR="003C1FA1" w:rsidRPr="00D031B2" w:rsidRDefault="003C1FA1" w:rsidP="00B67F71">
            <w:pPr>
              <w:rPr>
                <w:rFonts w:cs="Calibri"/>
                <w:b/>
                <w:bCs/>
                <w:color w:val="000000" w:themeColor="text1"/>
              </w:rPr>
            </w:pPr>
            <w:r w:rsidRPr="00D031B2">
              <w:rPr>
                <w:rFonts w:cs="Arial"/>
                <w:b/>
                <w:color w:val="000000" w:themeColor="text1"/>
              </w:rPr>
              <w:t>Durée</w:t>
            </w:r>
            <w:r w:rsidRPr="00D031B2">
              <w:rPr>
                <w:rFonts w:cs="Arial"/>
                <w:color w:val="000000" w:themeColor="text1"/>
              </w:rPr>
              <w:t xml:space="preserve"> : 1 h </w:t>
            </w:r>
          </w:p>
        </w:tc>
        <w:tc>
          <w:tcPr>
            <w:tcW w:w="6965" w:type="dxa"/>
            <w:gridSpan w:val="2"/>
            <w:shd w:val="clear" w:color="auto" w:fill="92D050"/>
            <w:vAlign w:val="center"/>
          </w:tcPr>
          <w:p w14:paraId="609878BB" w14:textId="77777777" w:rsidR="003C1FA1" w:rsidRPr="00D031B2" w:rsidRDefault="003C1FA1" w:rsidP="00B67F71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D031B2">
              <w:rPr>
                <w:b/>
                <w:noProof/>
                <w:color w:val="000000" w:themeColor="text1"/>
              </w:rPr>
              <w:drawing>
                <wp:inline distT="0" distB="0" distL="0" distR="0" wp14:anchorId="1DA7E8B3" wp14:editId="4D96E222">
                  <wp:extent cx="280422" cy="288000"/>
                  <wp:effectExtent l="0" t="0" r="571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shd w:val="clear" w:color="auto" w:fill="92D050"/>
            <w:vAlign w:val="center"/>
          </w:tcPr>
          <w:p w14:paraId="545C7A78" w14:textId="77777777" w:rsidR="003C1FA1" w:rsidRPr="00F462E7" w:rsidRDefault="003C1FA1" w:rsidP="00B67F71">
            <w:pPr>
              <w:rPr>
                <w:rFonts w:cs="Calibri"/>
                <w:color w:val="000000" w:themeColor="text1"/>
              </w:rPr>
            </w:pPr>
            <w:r w:rsidRPr="00F462E7">
              <w:rPr>
                <w:rFonts w:cs="Calibri"/>
                <w:color w:val="000000" w:themeColor="text1"/>
              </w:rPr>
              <w:t>Source | Excel</w:t>
            </w:r>
          </w:p>
        </w:tc>
      </w:tr>
    </w:tbl>
    <w:p w14:paraId="137CA967" w14:textId="77777777" w:rsidR="003C1FA1" w:rsidRPr="00F462E7" w:rsidRDefault="003C1FA1" w:rsidP="003C1FA1">
      <w:pPr>
        <w:spacing w:beforeLines="150" w:before="360"/>
        <w:ind w:left="2038" w:hangingChars="846" w:hanging="2038"/>
        <w:rPr>
          <w:rFonts w:cs="Calibri"/>
          <w:b/>
          <w:bCs/>
          <w:sz w:val="24"/>
          <w:szCs w:val="32"/>
        </w:rPr>
      </w:pPr>
      <w:r w:rsidRPr="00F462E7">
        <w:rPr>
          <w:rFonts w:cs="Calibri"/>
          <w:b/>
          <w:bCs/>
          <w:sz w:val="24"/>
          <w:szCs w:val="32"/>
        </w:rPr>
        <w:t>Contexte professionnel</w:t>
      </w:r>
    </w:p>
    <w:tbl>
      <w:tblPr>
        <w:tblStyle w:val="Grilledutableau"/>
        <w:tblpPr w:leftFromText="141" w:rightFromText="141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2773"/>
      </w:tblGrid>
      <w:tr w:rsidR="003C1FA1" w:rsidRPr="005E1EBA" w14:paraId="2A2811D5" w14:textId="77777777" w:rsidTr="00B67F71">
        <w:tc>
          <w:tcPr>
            <w:tcW w:w="2773" w:type="dxa"/>
          </w:tcPr>
          <w:p w14:paraId="307B89D8" w14:textId="77777777" w:rsidR="003C1FA1" w:rsidRPr="005E1EBA" w:rsidRDefault="003C1FA1" w:rsidP="00B67F71">
            <w:pPr>
              <w:jc w:val="center"/>
              <w:rPr>
                <w:b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06E1AA7" wp14:editId="0B014C84">
                  <wp:extent cx="1624280" cy="1624280"/>
                  <wp:effectExtent l="0" t="0" r="0" b="0"/>
                  <wp:docPr id="29" name="Image 29" descr="http://www.hca.ac.uk/HerefordCollege/media/HerefordCollege/images/hca-live/Blogs/Textile%20Design/Dec%2013/insert-2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ca.ac.uk/HerefordCollege/media/HerefordCollege/images/hca-live/Blogs/Textile%20Design/Dec%2013/insert-2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388" cy="162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3EA81" w14:textId="77777777" w:rsidR="003C1FA1" w:rsidRPr="005E1EBA" w:rsidRDefault="003C1FA1" w:rsidP="00B67F71">
            <w:pPr>
              <w:jc w:val="center"/>
              <w:rPr>
                <w:b/>
                <w:sz w:val="16"/>
              </w:rPr>
            </w:pPr>
          </w:p>
        </w:tc>
      </w:tr>
    </w:tbl>
    <w:p w14:paraId="7C51433F" w14:textId="77777777" w:rsidR="003C1FA1" w:rsidRPr="00821C81" w:rsidRDefault="003C1FA1" w:rsidP="003C1FA1">
      <w:pPr>
        <w:spacing w:before="120"/>
        <w:rPr>
          <w:szCs w:val="22"/>
        </w:rPr>
      </w:pPr>
      <w:r w:rsidRPr="00821C81">
        <w:rPr>
          <w:szCs w:val="22"/>
        </w:rPr>
        <w:t xml:space="preserve">La société </w:t>
      </w:r>
      <w:r>
        <w:rPr>
          <w:szCs w:val="22"/>
        </w:rPr>
        <w:t>Made-Style</w:t>
      </w:r>
      <w:r w:rsidRPr="00821C81">
        <w:rPr>
          <w:szCs w:val="22"/>
        </w:rPr>
        <w:t xml:space="preserve"> fabrique des </w:t>
      </w:r>
      <w:r>
        <w:rPr>
          <w:szCs w:val="22"/>
        </w:rPr>
        <w:t>pulls</w:t>
      </w:r>
      <w:r w:rsidRPr="00821C81">
        <w:rPr>
          <w:szCs w:val="22"/>
        </w:rPr>
        <w:t xml:space="preserve"> en </w:t>
      </w:r>
      <w:r>
        <w:rPr>
          <w:szCs w:val="22"/>
        </w:rPr>
        <w:t>laine et</w:t>
      </w:r>
      <w:r w:rsidRPr="00821C81">
        <w:rPr>
          <w:szCs w:val="22"/>
        </w:rPr>
        <w:t xml:space="preserve"> en </w:t>
      </w:r>
      <w:r>
        <w:rPr>
          <w:szCs w:val="22"/>
        </w:rPr>
        <w:t>coton</w:t>
      </w:r>
      <w:r w:rsidRPr="00821C81">
        <w:rPr>
          <w:szCs w:val="22"/>
        </w:rPr>
        <w:t>.</w:t>
      </w:r>
    </w:p>
    <w:p w14:paraId="548DBB93" w14:textId="77777777" w:rsidR="003C1FA1" w:rsidRDefault="003C1FA1" w:rsidP="003C1FA1">
      <w:pPr>
        <w:spacing w:before="120"/>
        <w:rPr>
          <w:szCs w:val="22"/>
        </w:rPr>
      </w:pPr>
      <w:r>
        <w:rPr>
          <w:szCs w:val="22"/>
        </w:rPr>
        <w:t>Le directeur, M. Hal Waits,</w:t>
      </w:r>
      <w:r w:rsidRPr="00821C81">
        <w:rPr>
          <w:szCs w:val="22"/>
        </w:rPr>
        <w:t xml:space="preserve"> souhaite connaître </w:t>
      </w:r>
      <w:r>
        <w:rPr>
          <w:szCs w:val="22"/>
        </w:rPr>
        <w:t>le seuil de rentabilité de la société</w:t>
      </w:r>
      <w:r w:rsidRPr="00821C81">
        <w:rPr>
          <w:szCs w:val="22"/>
        </w:rPr>
        <w:t>.</w:t>
      </w:r>
      <w:r>
        <w:rPr>
          <w:szCs w:val="22"/>
        </w:rPr>
        <w:t xml:space="preserve"> Il</w:t>
      </w:r>
      <w:r w:rsidRPr="00821C81">
        <w:rPr>
          <w:szCs w:val="22"/>
        </w:rPr>
        <w:t xml:space="preserve"> v</w:t>
      </w:r>
      <w:r>
        <w:rPr>
          <w:szCs w:val="22"/>
        </w:rPr>
        <w:t>ous remet le compte de résultat</w:t>
      </w:r>
      <w:r w:rsidRPr="00821C81">
        <w:rPr>
          <w:szCs w:val="22"/>
        </w:rPr>
        <w:t xml:space="preserve"> suivant dans lequel les charges </w:t>
      </w:r>
      <w:r>
        <w:rPr>
          <w:szCs w:val="22"/>
        </w:rPr>
        <w:t>fixes et variables</w:t>
      </w:r>
      <w:r w:rsidRPr="00821C81">
        <w:rPr>
          <w:szCs w:val="22"/>
        </w:rPr>
        <w:t xml:space="preserve"> ont été ventilées.</w:t>
      </w:r>
    </w:p>
    <w:p w14:paraId="5C61E1A0" w14:textId="77777777" w:rsidR="003C1FA1" w:rsidRDefault="003C1FA1" w:rsidP="003C1FA1">
      <w:pPr>
        <w:rPr>
          <w:rStyle w:val="Accentuationlgre"/>
          <w:rFonts w:cs="Arial"/>
        </w:rPr>
      </w:pPr>
    </w:p>
    <w:p w14:paraId="32198E31" w14:textId="77777777" w:rsidR="003C1FA1" w:rsidRDefault="003C1FA1" w:rsidP="003C1FA1">
      <w:pPr>
        <w:rPr>
          <w:rStyle w:val="Accentuationlgre"/>
          <w:rFonts w:cs="Arial"/>
        </w:rPr>
      </w:pPr>
    </w:p>
    <w:p w14:paraId="1970CA31" w14:textId="68331DE2" w:rsidR="003C1FA1" w:rsidRDefault="003C1FA1" w:rsidP="003C1FA1">
      <w:pPr>
        <w:rPr>
          <w:rStyle w:val="Accentuationlgre"/>
          <w:rFonts w:cs="Arial"/>
        </w:rPr>
      </w:pPr>
    </w:p>
    <w:p w14:paraId="0C0E4C55" w14:textId="1B931B91" w:rsidR="003C1FA1" w:rsidRDefault="003C1FA1" w:rsidP="003C1FA1">
      <w:pPr>
        <w:rPr>
          <w:rStyle w:val="Accentuationlgre"/>
          <w:rFonts w:cs="Arial"/>
        </w:rPr>
      </w:pPr>
    </w:p>
    <w:p w14:paraId="75955679" w14:textId="77777777" w:rsidR="003C1FA1" w:rsidRDefault="003C1FA1" w:rsidP="003C1FA1">
      <w:pPr>
        <w:rPr>
          <w:rStyle w:val="Accentuationlgre"/>
          <w:rFonts w:cs="Arial"/>
        </w:rPr>
      </w:pPr>
    </w:p>
    <w:p w14:paraId="60BB7F09" w14:textId="77777777" w:rsidR="005C1548" w:rsidRDefault="005C1548" w:rsidP="005C1548">
      <w:pPr>
        <w:rPr>
          <w:rStyle w:val="Accentuationlgre"/>
          <w:rFonts w:cs="Arial"/>
        </w:rPr>
      </w:pPr>
    </w:p>
    <w:p w14:paraId="140577D4" w14:textId="77777777" w:rsidR="005C1548" w:rsidRDefault="005C1548" w:rsidP="005C1548">
      <w:pPr>
        <w:rPr>
          <w:rStyle w:val="Accentuationlgre"/>
          <w:rFonts w:cs="Arial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802"/>
        <w:gridCol w:w="1107"/>
        <w:gridCol w:w="2039"/>
        <w:gridCol w:w="2268"/>
      </w:tblGrid>
      <w:tr w:rsidR="005C1548" w:rsidRPr="00CB3466" w14:paraId="3061CD43" w14:textId="77777777" w:rsidTr="003C1FA1">
        <w:trPr>
          <w:cantSplit/>
          <w:trHeight w:val="567"/>
          <w:jc w:val="center"/>
        </w:trPr>
        <w:tc>
          <w:tcPr>
            <w:tcW w:w="988" w:type="dxa"/>
            <w:shd w:val="clear" w:color="auto" w:fill="C5E0B3" w:themeFill="accent6" w:themeFillTint="66"/>
            <w:vAlign w:val="center"/>
          </w:tcPr>
          <w:p w14:paraId="30D2C7A6" w14:textId="77777777" w:rsidR="005C1548" w:rsidRPr="00CB3466" w:rsidRDefault="005C1548" w:rsidP="00D366D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CB3466">
              <w:rPr>
                <w:rFonts w:cs="Arial"/>
                <w:b/>
                <w:bCs/>
                <w:szCs w:val="20"/>
              </w:rPr>
              <w:t>N°</w:t>
            </w:r>
          </w:p>
        </w:tc>
        <w:tc>
          <w:tcPr>
            <w:tcW w:w="2802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41F7A9" w14:textId="77777777" w:rsidR="005C1548" w:rsidRPr="00CB3466" w:rsidRDefault="005C1548" w:rsidP="00D366D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CB3466">
              <w:rPr>
                <w:rFonts w:cs="Arial"/>
                <w:b/>
                <w:bCs/>
                <w:szCs w:val="20"/>
              </w:rPr>
              <w:t>Comptes</w:t>
            </w:r>
          </w:p>
        </w:tc>
        <w:tc>
          <w:tcPr>
            <w:tcW w:w="1107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AC6C563" w14:textId="77777777" w:rsidR="005C1548" w:rsidRPr="00CB3466" w:rsidRDefault="005C1548" w:rsidP="00D366D2">
            <w:pPr>
              <w:pStyle w:val="xl71"/>
              <w:pBdr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  <w:r w:rsidRPr="00CB3466">
              <w:rPr>
                <w:sz w:val="20"/>
                <w:szCs w:val="20"/>
              </w:rPr>
              <w:t>Montants</w:t>
            </w:r>
          </w:p>
        </w:tc>
        <w:tc>
          <w:tcPr>
            <w:tcW w:w="2039" w:type="dxa"/>
            <w:shd w:val="clear" w:color="auto" w:fill="C5E0B3" w:themeFill="accent6" w:themeFillTint="66"/>
            <w:vAlign w:val="center"/>
          </w:tcPr>
          <w:p w14:paraId="3852D8E7" w14:textId="07506376" w:rsidR="005C1548" w:rsidRPr="00CB3466" w:rsidRDefault="005C1548" w:rsidP="003C1FA1">
            <w:pPr>
              <w:jc w:val="center"/>
              <w:rPr>
                <w:rFonts w:cs="Arial"/>
                <w:b/>
                <w:szCs w:val="20"/>
              </w:rPr>
            </w:pPr>
            <w:r w:rsidRPr="00CB3466">
              <w:rPr>
                <w:rFonts w:cs="Arial"/>
                <w:b/>
                <w:szCs w:val="20"/>
              </w:rPr>
              <w:t>Charges fixes</w:t>
            </w:r>
          </w:p>
        </w:tc>
        <w:tc>
          <w:tcPr>
            <w:tcW w:w="2268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C742FE" w14:textId="5FE5A0A2" w:rsidR="005C1548" w:rsidRPr="00CB3466" w:rsidRDefault="005C1548" w:rsidP="003C1FA1">
            <w:pPr>
              <w:jc w:val="center"/>
              <w:rPr>
                <w:rFonts w:cs="Arial"/>
                <w:b/>
                <w:szCs w:val="20"/>
              </w:rPr>
            </w:pPr>
            <w:r w:rsidRPr="00CB3466">
              <w:rPr>
                <w:rFonts w:cs="Arial"/>
                <w:b/>
                <w:szCs w:val="20"/>
              </w:rPr>
              <w:t>Charges variables</w:t>
            </w:r>
          </w:p>
        </w:tc>
      </w:tr>
      <w:tr w:rsidR="005C1548" w:rsidRPr="00CB3466" w14:paraId="585859DC" w14:textId="77777777" w:rsidTr="003C1FA1">
        <w:trPr>
          <w:trHeight w:val="198"/>
          <w:jc w:val="center"/>
        </w:trPr>
        <w:tc>
          <w:tcPr>
            <w:tcW w:w="988" w:type="dxa"/>
            <w:vAlign w:val="center"/>
          </w:tcPr>
          <w:p w14:paraId="330C45A7" w14:textId="77777777" w:rsidR="005C1548" w:rsidRPr="00CB3466" w:rsidRDefault="005C1548" w:rsidP="003C1FA1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60101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8D8E7FD" w14:textId="35514E32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Achat</w:t>
            </w:r>
            <w:r w:rsidR="003C1FA1">
              <w:rPr>
                <w:rFonts w:cs="Arial"/>
                <w:szCs w:val="20"/>
              </w:rPr>
              <w:t>s</w:t>
            </w:r>
            <w:r w:rsidRPr="00CB3466">
              <w:rPr>
                <w:rFonts w:cs="Arial"/>
                <w:szCs w:val="20"/>
              </w:rPr>
              <w:t xml:space="preserve"> de laine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448CA53" w14:textId="77777777" w:rsidR="005C1548" w:rsidRPr="00CB3466" w:rsidRDefault="005C1548" w:rsidP="00D366D2">
            <w:pPr>
              <w:pStyle w:val="xl65"/>
              <w:pBdr>
                <w:right w:val="none" w:sz="0" w:space="0" w:color="auto"/>
              </w:pBdr>
              <w:spacing w:before="0" w:beforeAutospacing="0" w:after="0" w:afterAutospacing="0"/>
              <w:ind w:right="116"/>
              <w:rPr>
                <w:rFonts w:ascii="Arial" w:hAnsi="Arial" w:cs="Arial"/>
                <w:sz w:val="20"/>
                <w:szCs w:val="20"/>
              </w:rPr>
            </w:pPr>
            <w:r w:rsidRPr="00CB3466">
              <w:rPr>
                <w:rFonts w:ascii="Arial" w:hAnsi="Arial" w:cs="Arial"/>
                <w:sz w:val="20"/>
                <w:szCs w:val="20"/>
              </w:rPr>
              <w:t xml:space="preserve">30 000 </w:t>
            </w:r>
          </w:p>
        </w:tc>
        <w:tc>
          <w:tcPr>
            <w:tcW w:w="2039" w:type="dxa"/>
          </w:tcPr>
          <w:p w14:paraId="67869DE7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2649942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53F07D2C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507C2171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60102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1BC1B2" w14:textId="0B319A4D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Achat</w:t>
            </w:r>
            <w:r w:rsidR="003C1FA1">
              <w:rPr>
                <w:rFonts w:cs="Arial"/>
                <w:szCs w:val="20"/>
              </w:rPr>
              <w:t>s</w:t>
            </w:r>
            <w:r w:rsidRPr="00CB3466">
              <w:rPr>
                <w:rFonts w:cs="Arial"/>
                <w:szCs w:val="20"/>
              </w:rPr>
              <w:t xml:space="preserve"> de coton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4E294BE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22 000</w:t>
            </w:r>
          </w:p>
        </w:tc>
        <w:tc>
          <w:tcPr>
            <w:tcW w:w="2039" w:type="dxa"/>
          </w:tcPr>
          <w:p w14:paraId="13711704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48CADB2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4269ABEA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4BFEF666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60201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3F72BC" w14:textId="08F9300D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Achat</w:t>
            </w:r>
            <w:r w:rsidR="003C1FA1">
              <w:rPr>
                <w:rFonts w:cs="Arial"/>
                <w:szCs w:val="20"/>
              </w:rPr>
              <w:t>s</w:t>
            </w:r>
            <w:r w:rsidRPr="00CB3466">
              <w:rPr>
                <w:rFonts w:cs="Arial"/>
                <w:szCs w:val="20"/>
              </w:rPr>
              <w:t xml:space="preserve"> de fournitures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0215B4F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5 200</w:t>
            </w:r>
          </w:p>
        </w:tc>
        <w:tc>
          <w:tcPr>
            <w:tcW w:w="2039" w:type="dxa"/>
          </w:tcPr>
          <w:p w14:paraId="6AB8A456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88571C0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2F17D19A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6AF50FB0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60610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667D16A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Électricité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7D9C0B9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2 000</w:t>
            </w:r>
          </w:p>
        </w:tc>
        <w:tc>
          <w:tcPr>
            <w:tcW w:w="2039" w:type="dxa"/>
          </w:tcPr>
          <w:p w14:paraId="27C364A8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DF946A5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</w:tr>
      <w:tr w:rsidR="005C1548" w:rsidRPr="00CB3466" w14:paraId="6E671189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3FD0DA7C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60634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A5AA335" w14:textId="59B5FA54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Fourniture</w:t>
            </w:r>
            <w:r w:rsidR="003C1FA1">
              <w:rPr>
                <w:rFonts w:cs="Arial"/>
                <w:szCs w:val="20"/>
              </w:rPr>
              <w:t>s</w:t>
            </w:r>
            <w:r w:rsidRPr="00CB3466">
              <w:rPr>
                <w:rFonts w:cs="Arial"/>
                <w:szCs w:val="20"/>
              </w:rPr>
              <w:t xml:space="preserve"> d'entretien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2341221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900</w:t>
            </w:r>
          </w:p>
        </w:tc>
        <w:tc>
          <w:tcPr>
            <w:tcW w:w="2039" w:type="dxa"/>
          </w:tcPr>
          <w:p w14:paraId="72A848B6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CFA6E52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</w:tr>
      <w:tr w:rsidR="005C1548" w:rsidRPr="00CB3466" w14:paraId="344DF389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03189522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60640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1DDD3E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Fournitures administratives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BD6D97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800</w:t>
            </w:r>
          </w:p>
        </w:tc>
        <w:tc>
          <w:tcPr>
            <w:tcW w:w="2039" w:type="dxa"/>
          </w:tcPr>
          <w:p w14:paraId="6B221112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4F5C9DE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</w:tr>
      <w:tr w:rsidR="005C1548" w:rsidRPr="00CB3466" w14:paraId="1C5AAC9A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2D8496DA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61320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9BF8FE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Location magasin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4AC1345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12 000</w:t>
            </w:r>
          </w:p>
        </w:tc>
        <w:tc>
          <w:tcPr>
            <w:tcW w:w="2039" w:type="dxa"/>
          </w:tcPr>
          <w:p w14:paraId="186C2698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811579C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</w:tr>
      <w:tr w:rsidR="005C1548" w:rsidRPr="00CB3466" w14:paraId="0CFC5D94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5D9C5ADF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61550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570F6D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Entretien et réparation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0F7B072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4 300</w:t>
            </w:r>
          </w:p>
        </w:tc>
        <w:tc>
          <w:tcPr>
            <w:tcW w:w="2039" w:type="dxa"/>
          </w:tcPr>
          <w:p w14:paraId="6938FC2C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A2F2071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</w:tr>
      <w:tr w:rsidR="005C1548" w:rsidRPr="00CB3466" w14:paraId="1AE92F31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489EB807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61600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C06C667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Assurances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AF6196F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3 000</w:t>
            </w:r>
          </w:p>
        </w:tc>
        <w:tc>
          <w:tcPr>
            <w:tcW w:w="2039" w:type="dxa"/>
          </w:tcPr>
          <w:p w14:paraId="4E3AA41F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AB70936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</w:tr>
      <w:tr w:rsidR="005C1548" w:rsidRPr="00CB3466" w14:paraId="2CC49AC4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7EC424B8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62300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C19058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Frais de publicité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DCB5038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4 000</w:t>
            </w:r>
          </w:p>
        </w:tc>
        <w:tc>
          <w:tcPr>
            <w:tcW w:w="2039" w:type="dxa"/>
          </w:tcPr>
          <w:p w14:paraId="6BD13C6C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507F165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</w:tr>
      <w:tr w:rsidR="005C1548" w:rsidRPr="00CB3466" w14:paraId="7F9F4DB3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0D721A56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62401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D691381" w14:textId="0EE4032E" w:rsidR="005C1548" w:rsidRPr="00CB3466" w:rsidRDefault="005C1548" w:rsidP="00D366D2">
            <w:pPr>
              <w:pStyle w:val="NormalWeb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 w:rsidRPr="00CB3466">
              <w:rPr>
                <w:rFonts w:cs="Arial"/>
                <w:sz w:val="20"/>
                <w:szCs w:val="20"/>
              </w:rPr>
              <w:t xml:space="preserve">Frais de transport sur </w:t>
            </w:r>
            <w:r w:rsidR="003C1FA1">
              <w:rPr>
                <w:rFonts w:cs="Arial"/>
                <w:sz w:val="20"/>
                <w:szCs w:val="20"/>
              </w:rPr>
              <w:t>laine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31E39E4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1 500</w:t>
            </w:r>
          </w:p>
        </w:tc>
        <w:tc>
          <w:tcPr>
            <w:tcW w:w="2039" w:type="dxa"/>
          </w:tcPr>
          <w:p w14:paraId="699FCDBF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2A50436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348AE714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1D74D42D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62402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5FC7779" w14:textId="3A8349E0" w:rsidR="005C1548" w:rsidRPr="00CB3466" w:rsidRDefault="005C1548" w:rsidP="00D366D2">
            <w:pPr>
              <w:pStyle w:val="NormalWeb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 w:rsidRPr="00CB3466">
              <w:rPr>
                <w:rFonts w:cs="Arial"/>
                <w:sz w:val="20"/>
                <w:szCs w:val="20"/>
              </w:rPr>
              <w:t xml:space="preserve">Frais de transport sur </w:t>
            </w:r>
            <w:r w:rsidR="003C1FA1">
              <w:rPr>
                <w:rFonts w:cs="Arial"/>
                <w:sz w:val="20"/>
                <w:szCs w:val="20"/>
              </w:rPr>
              <w:t>coton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802E7A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2 500</w:t>
            </w:r>
          </w:p>
        </w:tc>
        <w:tc>
          <w:tcPr>
            <w:tcW w:w="2039" w:type="dxa"/>
          </w:tcPr>
          <w:p w14:paraId="0D83F024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9A0452F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1A456173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4FCFBD49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62500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F9D7D3F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Missions, réception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7DAD107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2 200</w:t>
            </w:r>
          </w:p>
        </w:tc>
        <w:tc>
          <w:tcPr>
            <w:tcW w:w="2039" w:type="dxa"/>
          </w:tcPr>
          <w:p w14:paraId="7091A5D3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E9376E8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</w:tr>
      <w:tr w:rsidR="005C1548" w:rsidRPr="00CB3466" w14:paraId="3C01707D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72B830F9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62600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F3BA324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Frais postaux et télécoms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DEE5818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1 000</w:t>
            </w:r>
          </w:p>
        </w:tc>
        <w:tc>
          <w:tcPr>
            <w:tcW w:w="2039" w:type="dxa"/>
          </w:tcPr>
          <w:p w14:paraId="4BB67D84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2FA00E7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</w:tr>
      <w:tr w:rsidR="005C1548" w:rsidRPr="00CB3466" w14:paraId="66328B35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1E454BB2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62700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375AECC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Frais bancaires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4BFBEB9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600</w:t>
            </w:r>
          </w:p>
        </w:tc>
        <w:tc>
          <w:tcPr>
            <w:tcW w:w="2039" w:type="dxa"/>
          </w:tcPr>
          <w:p w14:paraId="3B04874A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7C6F1AF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</w:tr>
      <w:tr w:rsidR="005C1548" w:rsidRPr="00CB3466" w14:paraId="083C66E4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3C1358C8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63500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D41B30B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Impôts et taxes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7E8449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1 400</w:t>
            </w:r>
          </w:p>
        </w:tc>
        <w:tc>
          <w:tcPr>
            <w:tcW w:w="2039" w:type="dxa"/>
          </w:tcPr>
          <w:p w14:paraId="4CA5D5D0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108589E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</w:tr>
      <w:tr w:rsidR="005C1548" w:rsidRPr="00CB3466" w14:paraId="16761302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1043E2DE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64101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7630E4E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Salaire service achat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E288DE4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20 000</w:t>
            </w:r>
          </w:p>
        </w:tc>
        <w:tc>
          <w:tcPr>
            <w:tcW w:w="2039" w:type="dxa"/>
          </w:tcPr>
          <w:p w14:paraId="04D84F94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9719BE2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523F5EA6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4AC3E867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64102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8B7857E" w14:textId="1F1AED26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Salaire</w:t>
            </w:r>
            <w:r w:rsidR="003C1FA1">
              <w:rPr>
                <w:rFonts w:cs="Arial"/>
                <w:szCs w:val="20"/>
              </w:rPr>
              <w:t>s</w:t>
            </w:r>
            <w:r w:rsidRPr="00CB3466">
              <w:rPr>
                <w:rFonts w:cs="Arial"/>
                <w:szCs w:val="20"/>
              </w:rPr>
              <w:t xml:space="preserve"> production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38916F5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90 000</w:t>
            </w:r>
          </w:p>
        </w:tc>
        <w:tc>
          <w:tcPr>
            <w:tcW w:w="2039" w:type="dxa"/>
          </w:tcPr>
          <w:p w14:paraId="0D4262DD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6D7720E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6187AEAF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641EDECB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64103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55FF72" w14:textId="670885D9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Salaire</w:t>
            </w:r>
            <w:r w:rsidR="003C1FA1">
              <w:rPr>
                <w:rFonts w:cs="Arial"/>
                <w:szCs w:val="20"/>
              </w:rPr>
              <w:t>s</w:t>
            </w:r>
            <w:r w:rsidRPr="00CB3466">
              <w:rPr>
                <w:rFonts w:cs="Arial"/>
                <w:szCs w:val="20"/>
              </w:rPr>
              <w:t xml:space="preserve"> commerciaux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13568E4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26 000</w:t>
            </w:r>
          </w:p>
        </w:tc>
        <w:tc>
          <w:tcPr>
            <w:tcW w:w="2039" w:type="dxa"/>
          </w:tcPr>
          <w:p w14:paraId="2905E0AD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1890B69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7AD6C9E8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2D454CDD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64104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6A2733B" w14:textId="223AA25D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Salaire</w:t>
            </w:r>
            <w:r w:rsidR="003C1FA1">
              <w:rPr>
                <w:rFonts w:cs="Arial"/>
                <w:szCs w:val="20"/>
              </w:rPr>
              <w:t>s</w:t>
            </w:r>
            <w:r w:rsidRPr="00CB3466">
              <w:rPr>
                <w:rFonts w:cs="Arial"/>
                <w:szCs w:val="20"/>
              </w:rPr>
              <w:t xml:space="preserve"> Administratif</w:t>
            </w:r>
            <w:r w:rsidR="003C1FA1">
              <w:rPr>
                <w:rFonts w:cs="Arial"/>
                <w:szCs w:val="20"/>
              </w:rPr>
              <w:t>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12B7A12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55 000</w:t>
            </w:r>
          </w:p>
        </w:tc>
        <w:tc>
          <w:tcPr>
            <w:tcW w:w="2039" w:type="dxa"/>
          </w:tcPr>
          <w:p w14:paraId="6BF6E3FF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9959735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</w:tr>
      <w:tr w:rsidR="005C1548" w:rsidRPr="00CB3466" w14:paraId="1BFAA4B3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1D0CBAA6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66100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C614567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Intérêts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AB044C2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900</w:t>
            </w:r>
          </w:p>
        </w:tc>
        <w:tc>
          <w:tcPr>
            <w:tcW w:w="2039" w:type="dxa"/>
          </w:tcPr>
          <w:p w14:paraId="274A6CC4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D3B6E12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</w:tr>
      <w:tr w:rsidR="005C1548" w:rsidRPr="00CB3466" w14:paraId="75295D1B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798D19C0" w14:textId="77777777" w:rsidR="005C1548" w:rsidRPr="00CB3466" w:rsidRDefault="005C1548" w:rsidP="00D366D2">
            <w:pPr>
              <w:pStyle w:val="xl37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B3466">
              <w:rPr>
                <w:rFonts w:ascii="Arial" w:hAnsi="Arial" w:cs="Arial"/>
                <w:sz w:val="20"/>
                <w:szCs w:val="20"/>
              </w:rPr>
              <w:t>68100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21D9D4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Dotations aux amortissements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AE7640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15 000</w:t>
            </w:r>
          </w:p>
        </w:tc>
        <w:tc>
          <w:tcPr>
            <w:tcW w:w="2039" w:type="dxa"/>
          </w:tcPr>
          <w:p w14:paraId="35FB6618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8886F7A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</w:tr>
      <w:tr w:rsidR="005C1548" w:rsidRPr="00CB3466" w14:paraId="07F9AF0B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4EE5C114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70110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F2D083C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Ventes pulls laine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A1DC2F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170 000</w:t>
            </w:r>
          </w:p>
        </w:tc>
        <w:tc>
          <w:tcPr>
            <w:tcW w:w="2039" w:type="dxa"/>
          </w:tcPr>
          <w:p w14:paraId="2588D09E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CB7F333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0F420066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10BCDF5D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70120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8D1A643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Ventes pulls coton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E42A03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199 000</w:t>
            </w:r>
          </w:p>
        </w:tc>
        <w:tc>
          <w:tcPr>
            <w:tcW w:w="2039" w:type="dxa"/>
          </w:tcPr>
          <w:p w14:paraId="152C8E7B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962D2E8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4B866598" w14:textId="77777777" w:rsidTr="003C1FA1">
        <w:trPr>
          <w:trHeight w:val="20"/>
          <w:jc w:val="center"/>
        </w:trPr>
        <w:tc>
          <w:tcPr>
            <w:tcW w:w="988" w:type="dxa"/>
          </w:tcPr>
          <w:p w14:paraId="72161507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431B4CA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1F17DFB" w14:textId="77777777" w:rsidR="005C1548" w:rsidRPr="00CB3466" w:rsidRDefault="005C1548" w:rsidP="00D366D2">
            <w:pPr>
              <w:pStyle w:val="xl71"/>
              <w:pBdr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  <w:r w:rsidRPr="00CB3466">
              <w:rPr>
                <w:sz w:val="20"/>
                <w:szCs w:val="20"/>
              </w:rPr>
              <w:t>TOTAUX</w:t>
            </w:r>
          </w:p>
        </w:tc>
        <w:tc>
          <w:tcPr>
            <w:tcW w:w="2039" w:type="dxa"/>
          </w:tcPr>
          <w:p w14:paraId="787ABC6E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79BB549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7DF45B45" w14:textId="77777777" w:rsidR="005C1548" w:rsidRDefault="005C1548" w:rsidP="005C1548">
      <w:pPr>
        <w:rPr>
          <w:b/>
        </w:rPr>
      </w:pPr>
    </w:p>
    <w:p w14:paraId="3ABF6614" w14:textId="3AE90E73" w:rsidR="005C1548" w:rsidRPr="00F775D1" w:rsidRDefault="005C1548" w:rsidP="009372FD">
      <w:pPr>
        <w:spacing w:after="120"/>
        <w:rPr>
          <w:b/>
          <w:sz w:val="24"/>
        </w:rPr>
      </w:pPr>
      <w:r w:rsidRPr="00F775D1">
        <w:rPr>
          <w:b/>
          <w:sz w:val="24"/>
        </w:rPr>
        <w:t>Travail à faire</w:t>
      </w:r>
    </w:p>
    <w:p w14:paraId="51DD3125" w14:textId="2CAA852A" w:rsidR="00F775D1" w:rsidRPr="003C1FA1" w:rsidRDefault="005C1548" w:rsidP="005C1548">
      <w:pPr>
        <w:rPr>
          <w:bCs/>
          <w:sz w:val="22"/>
          <w:szCs w:val="22"/>
        </w:rPr>
      </w:pPr>
      <w:r w:rsidRPr="003C1FA1">
        <w:rPr>
          <w:bCs/>
          <w:sz w:val="22"/>
          <w:szCs w:val="22"/>
        </w:rPr>
        <w:t>1. Ventile</w:t>
      </w:r>
      <w:r w:rsidR="003C1FA1">
        <w:rPr>
          <w:bCs/>
          <w:sz w:val="22"/>
          <w:szCs w:val="22"/>
        </w:rPr>
        <w:t>z</w:t>
      </w:r>
      <w:r w:rsidRPr="003C1FA1">
        <w:rPr>
          <w:bCs/>
          <w:sz w:val="22"/>
          <w:szCs w:val="22"/>
        </w:rPr>
        <w:t xml:space="preserve"> les charges fixes et les charges variables</w:t>
      </w:r>
      <w:r w:rsidR="00F775D1" w:rsidRPr="003C1FA1">
        <w:rPr>
          <w:bCs/>
          <w:sz w:val="22"/>
          <w:szCs w:val="22"/>
        </w:rPr>
        <w:t>.</w:t>
      </w:r>
    </w:p>
    <w:p w14:paraId="4FADD98B" w14:textId="24C35E0C" w:rsidR="00F775D1" w:rsidRPr="003C1FA1" w:rsidRDefault="005C1548" w:rsidP="005C1548">
      <w:pPr>
        <w:rPr>
          <w:bCs/>
          <w:sz w:val="22"/>
          <w:szCs w:val="22"/>
        </w:rPr>
      </w:pPr>
      <w:r w:rsidRPr="003C1FA1">
        <w:rPr>
          <w:bCs/>
          <w:sz w:val="22"/>
          <w:szCs w:val="22"/>
        </w:rPr>
        <w:t>2. Calcule</w:t>
      </w:r>
      <w:r w:rsidR="003C1FA1">
        <w:rPr>
          <w:bCs/>
          <w:sz w:val="22"/>
          <w:szCs w:val="22"/>
        </w:rPr>
        <w:t>z</w:t>
      </w:r>
      <w:r w:rsidRPr="003C1FA1">
        <w:rPr>
          <w:bCs/>
          <w:sz w:val="22"/>
          <w:szCs w:val="22"/>
        </w:rPr>
        <w:t xml:space="preserve"> le compte de résultat différentiel</w:t>
      </w:r>
      <w:r w:rsidR="00F775D1" w:rsidRPr="003C1FA1">
        <w:rPr>
          <w:bCs/>
          <w:sz w:val="22"/>
          <w:szCs w:val="22"/>
        </w:rPr>
        <w:t>.</w:t>
      </w:r>
    </w:p>
    <w:p w14:paraId="0923CBEF" w14:textId="75FBB844" w:rsidR="009372FD" w:rsidRDefault="005C1548" w:rsidP="005C1548">
      <w:pPr>
        <w:rPr>
          <w:bCs/>
          <w:sz w:val="22"/>
          <w:szCs w:val="22"/>
        </w:rPr>
      </w:pPr>
      <w:r w:rsidRPr="003C1FA1">
        <w:rPr>
          <w:bCs/>
          <w:sz w:val="22"/>
          <w:szCs w:val="22"/>
        </w:rPr>
        <w:t>3. Calcule</w:t>
      </w:r>
      <w:r w:rsidR="003C1FA1">
        <w:rPr>
          <w:bCs/>
          <w:sz w:val="22"/>
          <w:szCs w:val="22"/>
        </w:rPr>
        <w:t>z</w:t>
      </w:r>
      <w:r w:rsidRPr="003C1FA1">
        <w:rPr>
          <w:bCs/>
          <w:sz w:val="22"/>
          <w:szCs w:val="22"/>
        </w:rPr>
        <w:t xml:space="preserve"> le seuil de rentabilité</w:t>
      </w:r>
      <w:r w:rsidR="00F775D1" w:rsidRPr="003C1FA1">
        <w:rPr>
          <w:bCs/>
          <w:sz w:val="22"/>
          <w:szCs w:val="22"/>
        </w:rPr>
        <w:t>.</w:t>
      </w:r>
      <w:r w:rsidRPr="003C1FA1">
        <w:rPr>
          <w:bCs/>
          <w:sz w:val="22"/>
          <w:szCs w:val="22"/>
        </w:rPr>
        <w:t xml:space="preserve"> </w:t>
      </w:r>
    </w:p>
    <w:p w14:paraId="449F3A45" w14:textId="54D8F499" w:rsidR="00F775D1" w:rsidRPr="003C1FA1" w:rsidRDefault="009372FD" w:rsidP="005C15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4. Calculez la marge de sécurité.</w:t>
      </w:r>
    </w:p>
    <w:p w14:paraId="181135C7" w14:textId="222C8101" w:rsidR="00F775D1" w:rsidRPr="003C1FA1" w:rsidRDefault="009372FD" w:rsidP="005C15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5C1548" w:rsidRPr="003C1FA1">
        <w:rPr>
          <w:bCs/>
          <w:sz w:val="22"/>
          <w:szCs w:val="22"/>
        </w:rPr>
        <w:t>. Calcule</w:t>
      </w:r>
      <w:r w:rsidR="003C1FA1">
        <w:rPr>
          <w:bCs/>
          <w:sz w:val="22"/>
          <w:szCs w:val="22"/>
        </w:rPr>
        <w:t>z</w:t>
      </w:r>
      <w:r w:rsidR="005C1548" w:rsidRPr="003C1FA1">
        <w:rPr>
          <w:bCs/>
          <w:sz w:val="22"/>
          <w:szCs w:val="22"/>
        </w:rPr>
        <w:t xml:space="preserve"> la date à laquelle de seuil de rentabilité a été atteint</w:t>
      </w:r>
      <w:r w:rsidR="00F775D1" w:rsidRPr="003C1FA1">
        <w:rPr>
          <w:bCs/>
          <w:sz w:val="22"/>
          <w:szCs w:val="22"/>
        </w:rPr>
        <w:t>.</w:t>
      </w:r>
    </w:p>
    <w:p w14:paraId="69FFD3D5" w14:textId="57031787" w:rsidR="00AB1AE6" w:rsidRPr="005C1548" w:rsidRDefault="009372FD" w:rsidP="005C1548">
      <w:r>
        <w:rPr>
          <w:bCs/>
          <w:sz w:val="22"/>
          <w:szCs w:val="22"/>
        </w:rPr>
        <w:t>6</w:t>
      </w:r>
      <w:r w:rsidR="00F775D1" w:rsidRPr="003C1FA1">
        <w:rPr>
          <w:bCs/>
          <w:sz w:val="22"/>
          <w:szCs w:val="22"/>
        </w:rPr>
        <w:t>. Analysez vos résultats</w:t>
      </w:r>
      <w:r w:rsidR="003C1FA1">
        <w:rPr>
          <w:bCs/>
          <w:sz w:val="22"/>
          <w:szCs w:val="22"/>
        </w:rPr>
        <w:t>.</w:t>
      </w:r>
    </w:p>
    <w:sectPr w:rsidR="00AB1AE6" w:rsidRPr="005C1548" w:rsidSect="003C1FA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475D4"/>
    <w:multiLevelType w:val="hybridMultilevel"/>
    <w:tmpl w:val="13C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3EAF"/>
    <w:multiLevelType w:val="hybridMultilevel"/>
    <w:tmpl w:val="16AC4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36442"/>
    <w:multiLevelType w:val="hybridMultilevel"/>
    <w:tmpl w:val="D0F62DCE"/>
    <w:lvl w:ilvl="0" w:tplc="040C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B4"/>
    <w:rsid w:val="003C1FA1"/>
    <w:rsid w:val="004564B4"/>
    <w:rsid w:val="0059443A"/>
    <w:rsid w:val="005C1548"/>
    <w:rsid w:val="009372FD"/>
    <w:rsid w:val="00AB1AE6"/>
    <w:rsid w:val="00D135FA"/>
    <w:rsid w:val="00F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DB83"/>
  <w15:chartTrackingRefBased/>
  <w15:docId w15:val="{A6C697BB-2748-4D99-A655-A1EF1D23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4B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564B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 w:after="120"/>
      <w:jc w:val="both"/>
      <w:outlineLvl w:val="0"/>
    </w:pPr>
    <w:rPr>
      <w:rFonts w:cs="Arial"/>
      <w:b/>
      <w:color w:val="000000"/>
      <w:sz w:val="32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15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64B4"/>
    <w:rPr>
      <w:rFonts w:ascii="Arial" w:eastAsia="Times New Roman" w:hAnsi="Arial" w:cs="Arial"/>
      <w:b/>
      <w:color w:val="000000"/>
      <w:sz w:val="32"/>
      <w:szCs w:val="20"/>
      <w:lang w:eastAsia="fr-FR"/>
    </w:rPr>
  </w:style>
  <w:style w:type="character" w:styleId="Lienhypertexte">
    <w:name w:val="Hyperlink"/>
    <w:basedOn w:val="Policepardfaut"/>
    <w:rsid w:val="004564B4"/>
    <w:rPr>
      <w:rFonts w:ascii="Verdana" w:hAnsi="Verdana" w:hint="default"/>
      <w:strike w:val="0"/>
      <w:dstrike w:val="0"/>
      <w:color w:val="000080"/>
      <w:u w:val="none"/>
      <w:effect w:val="none"/>
    </w:rPr>
  </w:style>
  <w:style w:type="table" w:styleId="Grilledutableau">
    <w:name w:val="Table Grid"/>
    <w:basedOn w:val="TableauNormal"/>
    <w:uiPriority w:val="59"/>
    <w:rsid w:val="0045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64B4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5C1548"/>
    <w:rPr>
      <w:rFonts w:asciiTheme="majorHAnsi" w:eastAsiaTheme="majorEastAsia" w:hAnsiTheme="majorHAnsi" w:cstheme="majorBidi"/>
      <w:color w:val="2E74B5" w:themeColor="accent1" w:themeShade="BF"/>
      <w:szCs w:val="24"/>
      <w:lang w:eastAsia="fr-FR"/>
    </w:rPr>
  </w:style>
  <w:style w:type="paragraph" w:styleId="NormalWeb">
    <w:name w:val="Normal (Web)"/>
    <w:basedOn w:val="Normal"/>
    <w:uiPriority w:val="99"/>
    <w:rsid w:val="005C1548"/>
    <w:pPr>
      <w:spacing w:before="100" w:beforeAutospacing="1" w:after="100" w:afterAutospacing="1"/>
    </w:pPr>
    <w:rPr>
      <w:sz w:val="22"/>
    </w:rPr>
  </w:style>
  <w:style w:type="character" w:styleId="Accentuationlgre">
    <w:name w:val="Subtle Emphasis"/>
    <w:aliases w:val="Titre 111"/>
    <w:uiPriority w:val="19"/>
    <w:qFormat/>
    <w:rsid w:val="005C1548"/>
    <w:rPr>
      <w:rFonts w:ascii="Arial" w:hAnsi="Arial"/>
      <w:b/>
      <w:sz w:val="24"/>
    </w:rPr>
  </w:style>
  <w:style w:type="paragraph" w:customStyle="1" w:styleId="xl37">
    <w:name w:val="xl37"/>
    <w:basedOn w:val="Normal"/>
    <w:rsid w:val="005C154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5C1548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1">
    <w:name w:val="xl71"/>
    <w:basedOn w:val="Normal"/>
    <w:rsid w:val="005C154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2014-07-20T20:33:00Z</dcterms:created>
  <dcterms:modified xsi:type="dcterms:W3CDTF">2020-08-08T11:25:00Z</dcterms:modified>
</cp:coreProperties>
</file>