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73" w:type="dxa"/>
        <w:shd w:val="clear" w:color="auto" w:fill="FFFF00"/>
        <w:tblLook w:val="04A0" w:firstRow="1" w:lastRow="0" w:firstColumn="1" w:lastColumn="0" w:noHBand="0" w:noVBand="1"/>
      </w:tblPr>
      <w:tblGrid>
        <w:gridCol w:w="1384"/>
        <w:gridCol w:w="7655"/>
        <w:gridCol w:w="1134"/>
      </w:tblGrid>
      <w:tr w:rsidR="00FE3F9E" w:rsidRPr="00F34529" w14:paraId="199D4108" w14:textId="77777777" w:rsidTr="00BC53D8">
        <w:trPr>
          <w:trHeight w:val="386"/>
        </w:trPr>
        <w:tc>
          <w:tcPr>
            <w:tcW w:w="10173" w:type="dxa"/>
            <w:gridSpan w:val="3"/>
            <w:shd w:val="clear" w:color="auto" w:fill="FFFF00"/>
          </w:tcPr>
          <w:p w14:paraId="5E9F200B" w14:textId="77777777" w:rsidR="00FE3F9E" w:rsidRPr="00537EC4" w:rsidRDefault="00FE3F9E" w:rsidP="00BC53D8">
            <w:pPr>
              <w:pStyle w:val="Titre2"/>
              <w:spacing w:before="120" w:after="120"/>
              <w:jc w:val="center"/>
              <w:rPr>
                <w:rFonts w:cs="Arial"/>
                <w:szCs w:val="40"/>
              </w:rPr>
            </w:pPr>
            <w:bookmarkStart w:id="0" w:name="_Hlk33480199"/>
            <w:bookmarkStart w:id="1" w:name="_Hlk33480713"/>
            <w:r w:rsidRPr="00537EC4">
              <w:rPr>
                <w:rFonts w:cs="Arial"/>
                <w:szCs w:val="40"/>
              </w:rPr>
              <w:t xml:space="preserve">Réflexion </w:t>
            </w:r>
            <w:r>
              <w:rPr>
                <w:rFonts w:cs="Arial"/>
                <w:szCs w:val="40"/>
              </w:rPr>
              <w:t>5 – Utiliser Criteo</w:t>
            </w:r>
          </w:p>
        </w:tc>
      </w:tr>
      <w:tr w:rsidR="00FE3F9E" w:rsidRPr="00A1499C" w14:paraId="2F7F16E0" w14:textId="77777777" w:rsidTr="00BC53D8">
        <w:trPr>
          <w:trHeight w:val="504"/>
        </w:trPr>
        <w:tc>
          <w:tcPr>
            <w:tcW w:w="1384" w:type="dxa"/>
            <w:shd w:val="clear" w:color="auto" w:fill="FFFF00"/>
            <w:vAlign w:val="center"/>
          </w:tcPr>
          <w:p w14:paraId="40D48D1F" w14:textId="77777777" w:rsidR="00FE3F9E" w:rsidRPr="00A1499C" w:rsidRDefault="00FE3F9E" w:rsidP="00BC53D8">
            <w:pPr>
              <w:spacing w:before="0"/>
            </w:pPr>
            <w:r w:rsidRPr="00A1499C">
              <w:rPr>
                <w:b/>
              </w:rPr>
              <w:t>Durée</w:t>
            </w:r>
            <w:r w:rsidRPr="00A1499C">
              <w:t xml:space="preserve"> : </w:t>
            </w:r>
            <w:r>
              <w:t>20’</w:t>
            </w:r>
          </w:p>
        </w:tc>
        <w:tc>
          <w:tcPr>
            <w:tcW w:w="7655" w:type="dxa"/>
            <w:shd w:val="clear" w:color="auto" w:fill="FFFF00"/>
            <w:vAlign w:val="center"/>
          </w:tcPr>
          <w:p w14:paraId="3536C776" w14:textId="77777777" w:rsidR="00FE3F9E" w:rsidRPr="00A1499C" w:rsidRDefault="00FE3F9E" w:rsidP="00BC53D8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06D50CBE" wp14:editId="36568B6C">
                  <wp:extent cx="360000" cy="360000"/>
                  <wp:effectExtent l="0" t="0" r="0" b="2540"/>
                  <wp:docPr id="811596357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684168" name="Graphique 1082684168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312F8321" wp14:editId="06C65B1D">
                  <wp:extent cx="396362" cy="360000"/>
                  <wp:effectExtent l="0" t="0" r="0" b="2540"/>
                  <wp:docPr id="1689483515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636283" name="Graphique 1802636283" descr="Deux hommes avec un remplissage uni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4715" b="4459"/>
                          <a:stretch/>
                        </pic:blipFill>
                        <pic:spPr bwMode="auto">
                          <a:xfrm>
                            <a:off x="0" y="0"/>
                            <a:ext cx="396362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18ED49C" w14:textId="77777777" w:rsidR="00FE3F9E" w:rsidRPr="00A1499C" w:rsidRDefault="00FE3F9E" w:rsidP="00BC53D8">
            <w:pPr>
              <w:spacing w:before="0"/>
              <w:jc w:val="center"/>
            </w:pPr>
            <w:r>
              <w:t>Source</w:t>
            </w:r>
          </w:p>
        </w:tc>
      </w:tr>
    </w:tbl>
    <w:p w14:paraId="399D5DAD" w14:textId="77777777" w:rsidR="00FE3F9E" w:rsidRPr="00FE3F9E" w:rsidRDefault="00FE3F9E" w:rsidP="00FE3F9E">
      <w:pPr>
        <w:pStyle w:val="Titre3"/>
        <w:spacing w:before="240"/>
        <w:rPr>
          <w:rFonts w:ascii="Arial" w:hAnsi="Arial" w:cs="Arial"/>
          <w:b/>
          <w:bCs/>
        </w:rPr>
      </w:pPr>
      <w:r w:rsidRPr="00FE3F9E">
        <w:rPr>
          <w:rFonts w:ascii="Arial" w:hAnsi="Arial" w:cs="Arial"/>
          <w:b/>
          <w:bCs/>
        </w:rPr>
        <w:t>Travail à faire</w:t>
      </w:r>
    </w:p>
    <w:p w14:paraId="651F8891" w14:textId="77777777" w:rsidR="00FE3F9E" w:rsidRPr="00FE3F9E" w:rsidRDefault="00FE3F9E" w:rsidP="00FE3F9E">
      <w:pPr>
        <w:spacing w:after="120"/>
        <w:rPr>
          <w:sz w:val="20"/>
          <w:szCs w:val="20"/>
        </w:rPr>
      </w:pPr>
      <w:r w:rsidRPr="00FE3F9E">
        <w:rPr>
          <w:rFonts w:cs="Arial"/>
          <w:sz w:val="20"/>
          <w:szCs w:val="20"/>
        </w:rPr>
        <w:t xml:space="preserve">Après avoir lu les </w:t>
      </w:r>
      <w:r w:rsidRPr="00FE3F9E">
        <w:rPr>
          <w:rFonts w:cs="Arial"/>
          <w:b/>
          <w:bCs/>
          <w:sz w:val="20"/>
          <w:szCs w:val="20"/>
        </w:rPr>
        <w:t>documents 1</w:t>
      </w:r>
      <w:r w:rsidRPr="00FE3F9E">
        <w:rPr>
          <w:rFonts w:cs="Arial"/>
          <w:sz w:val="20"/>
          <w:szCs w:val="20"/>
        </w:rPr>
        <w:t xml:space="preserve"> et </w:t>
      </w:r>
      <w:r w:rsidRPr="00FE3F9E">
        <w:rPr>
          <w:rFonts w:cs="Arial"/>
          <w:b/>
          <w:bCs/>
          <w:sz w:val="20"/>
          <w:szCs w:val="20"/>
        </w:rPr>
        <w:t>2</w:t>
      </w:r>
      <w:r w:rsidRPr="00FE3F9E">
        <w:rPr>
          <w:rFonts w:cs="Arial"/>
          <w:sz w:val="20"/>
          <w:szCs w:val="20"/>
        </w:rPr>
        <w:t>, répondez aux questions suivantes :</w:t>
      </w:r>
      <w:r w:rsidRPr="00FE3F9E">
        <w:rPr>
          <w:sz w:val="20"/>
          <w:szCs w:val="20"/>
        </w:rPr>
        <w:t xml:space="preserve"> </w:t>
      </w:r>
    </w:p>
    <w:p w14:paraId="05C710E6" w14:textId="77777777" w:rsidR="00FE3F9E" w:rsidRPr="00FE3F9E" w:rsidRDefault="00FE3F9E" w:rsidP="00FE3F9E">
      <w:pPr>
        <w:pStyle w:val="Paragraphedeliste"/>
        <w:numPr>
          <w:ilvl w:val="0"/>
          <w:numId w:val="4"/>
        </w:numPr>
        <w:spacing w:after="120"/>
        <w:rPr>
          <w:sz w:val="20"/>
          <w:szCs w:val="20"/>
        </w:rPr>
      </w:pPr>
      <w:r w:rsidRPr="00FE3F9E">
        <w:rPr>
          <w:sz w:val="20"/>
          <w:szCs w:val="20"/>
        </w:rPr>
        <w:t>Comment est constitué la base de données consommateur de Criteo ?</w:t>
      </w:r>
    </w:p>
    <w:p w14:paraId="40E00273" w14:textId="77777777" w:rsidR="00FE3F9E" w:rsidRPr="00FE3F9E" w:rsidRDefault="00FE3F9E" w:rsidP="00FE3F9E">
      <w:pPr>
        <w:pStyle w:val="Paragraphedeliste"/>
        <w:numPr>
          <w:ilvl w:val="0"/>
          <w:numId w:val="4"/>
        </w:numPr>
        <w:spacing w:after="120"/>
        <w:rPr>
          <w:sz w:val="20"/>
          <w:szCs w:val="20"/>
        </w:rPr>
      </w:pPr>
      <w:r w:rsidRPr="00FE3F9E">
        <w:rPr>
          <w:sz w:val="20"/>
          <w:szCs w:val="20"/>
        </w:rPr>
        <w:t>Quelles sont les promesses de Criteo à ses annonceurs ?</w:t>
      </w:r>
    </w:p>
    <w:p w14:paraId="6CCAC6C6" w14:textId="77777777" w:rsidR="00FE3F9E" w:rsidRDefault="00FE3F9E" w:rsidP="00FE3F9E">
      <w:pPr>
        <w:pStyle w:val="Paragraphedeliste"/>
        <w:numPr>
          <w:ilvl w:val="0"/>
          <w:numId w:val="4"/>
        </w:numPr>
        <w:spacing w:after="120"/>
        <w:rPr>
          <w:sz w:val="20"/>
          <w:szCs w:val="20"/>
        </w:rPr>
      </w:pPr>
      <w:r w:rsidRPr="00FE3F9E">
        <w:rPr>
          <w:sz w:val="20"/>
          <w:szCs w:val="20"/>
        </w:rPr>
        <w:t>Quel peut être l'apport de l'intelligence artificielle dans ce type de démarche ?</w:t>
      </w:r>
    </w:p>
    <w:p w14:paraId="78B8B676" w14:textId="77777777" w:rsidR="00FE3F9E" w:rsidRPr="00FE3F9E" w:rsidRDefault="00FE3F9E" w:rsidP="00FE3F9E">
      <w:pPr>
        <w:pStyle w:val="Paragraphedeliste"/>
        <w:spacing w:after="120"/>
        <w:ind w:left="360"/>
        <w:rPr>
          <w:sz w:val="20"/>
          <w:szCs w:val="20"/>
        </w:rPr>
      </w:pPr>
    </w:p>
    <w:p w14:paraId="3A388155" w14:textId="77777777" w:rsidR="00FE3F9E" w:rsidRDefault="00FE3F9E" w:rsidP="00FE3F9E">
      <w:pPr>
        <w:tabs>
          <w:tab w:val="left" w:pos="5920"/>
          <w:tab w:val="left" w:pos="7450"/>
        </w:tabs>
        <w:spacing w:before="0"/>
        <w:rPr>
          <w:b/>
          <w:color w:val="FFFFFF" w:themeColor="background1"/>
          <w:sz w:val="24"/>
          <w:highlight w:val="red"/>
        </w:rPr>
      </w:pPr>
    </w:p>
    <w:p w14:paraId="24C666D5" w14:textId="77777777" w:rsidR="00FE3F9E" w:rsidRPr="00E74DC4" w:rsidRDefault="00FE3F9E" w:rsidP="00FE3F9E">
      <w:pPr>
        <w:tabs>
          <w:tab w:val="left" w:pos="5920"/>
          <w:tab w:val="left" w:pos="7450"/>
        </w:tabs>
        <w:spacing w:before="0"/>
        <w:rPr>
          <w:b/>
          <w:bCs/>
          <w:sz w:val="24"/>
          <w:szCs w:val="28"/>
          <w:lang w:eastAsia="fr-FR"/>
        </w:rPr>
      </w:pPr>
      <w:r w:rsidRPr="00537EC4">
        <w:rPr>
          <w:b/>
          <w:color w:val="FFFFFF" w:themeColor="background1"/>
          <w:sz w:val="24"/>
          <w:highlight w:val="red"/>
        </w:rPr>
        <w:t>Doc.</w:t>
      </w:r>
      <w:r>
        <w:rPr>
          <w:b/>
          <w:color w:val="FFFFFF" w:themeColor="background1"/>
          <w:sz w:val="24"/>
          <w:highlight w:val="red"/>
        </w:rPr>
        <w:t xml:space="preserve"> 1</w:t>
      </w:r>
      <w:r w:rsidRPr="00537EC4">
        <w:rPr>
          <w:b/>
          <w:color w:val="FFFFFF" w:themeColor="background1"/>
          <w:sz w:val="24"/>
          <w:highlight w:val="red"/>
        </w:rPr>
        <w:t xml:space="preserve"> </w:t>
      </w:r>
      <w:r w:rsidRPr="00537EC4">
        <w:rPr>
          <w:b/>
          <w:color w:val="FFFFFF" w:themeColor="background1"/>
          <w:sz w:val="24"/>
        </w:rPr>
        <w:t xml:space="preserve"> </w:t>
      </w:r>
      <w:r>
        <w:rPr>
          <w:b/>
          <w:color w:val="FFFFFF" w:themeColor="background1"/>
          <w:sz w:val="24"/>
        </w:rPr>
        <w:t xml:space="preserve"> </w:t>
      </w:r>
      <w:r w:rsidRPr="00E74DC4">
        <w:rPr>
          <w:b/>
          <w:bCs/>
          <w:sz w:val="24"/>
          <w:szCs w:val="28"/>
        </w:rPr>
        <w:t>Maximisez vos ventes avec Criteo</w:t>
      </w:r>
      <w:r w:rsidRPr="00E74DC4">
        <w:rPr>
          <w:b/>
          <w:bCs/>
          <w:color w:val="FF8F1C"/>
          <w:sz w:val="24"/>
          <w:szCs w:val="28"/>
        </w:rPr>
        <w:t>.</w:t>
      </w:r>
    </w:p>
    <w:p w14:paraId="6A63C1C2" w14:textId="77777777" w:rsidR="00FE3F9E" w:rsidRPr="00B30CC3" w:rsidRDefault="00FE3F9E" w:rsidP="00FE3F9E">
      <w:pPr>
        <w:rPr>
          <w:i/>
          <w:iCs/>
          <w:sz w:val="18"/>
          <w:szCs w:val="20"/>
          <w:lang w:eastAsia="fr-FR"/>
        </w:rPr>
      </w:pPr>
      <w:r w:rsidRPr="00B30CC3">
        <w:rPr>
          <w:i/>
          <w:iCs/>
          <w:sz w:val="18"/>
          <w:szCs w:val="20"/>
          <w:lang w:eastAsia="fr-FR"/>
        </w:rPr>
        <w:t>Source : https://www2.criteo.com/fr/</w:t>
      </w:r>
    </w:p>
    <w:p w14:paraId="100D1B27" w14:textId="77777777" w:rsidR="00FE3F9E" w:rsidRPr="00B30CC3" w:rsidRDefault="00FE3F9E" w:rsidP="00FE3F9E">
      <w:pPr>
        <w:jc w:val="center"/>
        <w:rPr>
          <w:rFonts w:cs="Arial"/>
          <w:b/>
          <w:bCs/>
          <w:szCs w:val="20"/>
        </w:rPr>
      </w:pPr>
      <w:r w:rsidRPr="00B30CC3">
        <w:rPr>
          <w:rFonts w:cs="Arial"/>
          <w:b/>
          <w:bCs/>
          <w:szCs w:val="20"/>
        </w:rPr>
        <w:t>Boostez votre ROI</w:t>
      </w:r>
      <w:r w:rsidRPr="00B30CC3">
        <w:rPr>
          <w:rFonts w:cs="Arial"/>
          <w:b/>
          <w:bCs/>
          <w:szCs w:val="20"/>
          <w:vertAlign w:val="superscript"/>
        </w:rPr>
        <w:t>1</w:t>
      </w:r>
      <w:r w:rsidRPr="00B30CC3">
        <w:rPr>
          <w:rFonts w:cs="Arial"/>
          <w:b/>
          <w:bCs/>
          <w:szCs w:val="20"/>
        </w:rPr>
        <w:t xml:space="preserve"> potentiel avec le réseau publicitaire de Criteo.</w:t>
      </w:r>
    </w:p>
    <w:p w14:paraId="61D75B51" w14:textId="77777777" w:rsidR="00FE3F9E" w:rsidRPr="00FE3F9E" w:rsidRDefault="00FE3F9E" w:rsidP="00FE3F9E">
      <w:pPr>
        <w:rPr>
          <w:rFonts w:cs="Arial"/>
          <w:color w:val="535759"/>
          <w:sz w:val="20"/>
          <w:szCs w:val="18"/>
        </w:rPr>
      </w:pPr>
      <w:r w:rsidRPr="00FE3F9E">
        <w:rPr>
          <w:rFonts w:cs="Arial"/>
          <w:color w:val="535759"/>
          <w:sz w:val="20"/>
          <w:szCs w:val="18"/>
        </w:rPr>
        <w:t>Envie de proposer des annonces display</w:t>
      </w:r>
      <w:r w:rsidRPr="00FE3F9E">
        <w:rPr>
          <w:rFonts w:cs="Arial"/>
          <w:color w:val="535759"/>
          <w:sz w:val="20"/>
          <w:szCs w:val="18"/>
          <w:vertAlign w:val="superscript"/>
        </w:rPr>
        <w:t>2</w:t>
      </w:r>
      <w:r w:rsidRPr="00FE3F9E">
        <w:rPr>
          <w:rFonts w:cs="Arial"/>
          <w:color w:val="535759"/>
          <w:sz w:val="20"/>
          <w:szCs w:val="18"/>
        </w:rPr>
        <w:t xml:space="preserve"> ultra-personnalisées ? Des publicités sur lesquelles les shoppers</w:t>
      </w:r>
      <w:r w:rsidRPr="00FE3F9E">
        <w:rPr>
          <w:rFonts w:cs="Arial"/>
          <w:color w:val="535759"/>
          <w:sz w:val="20"/>
          <w:szCs w:val="18"/>
          <w:vertAlign w:val="superscript"/>
        </w:rPr>
        <w:t>3</w:t>
      </w:r>
      <w:r w:rsidRPr="00FE3F9E">
        <w:rPr>
          <w:rFonts w:cs="Arial"/>
          <w:color w:val="535759"/>
          <w:sz w:val="20"/>
          <w:szCs w:val="18"/>
        </w:rPr>
        <w:t xml:space="preserve"> ont envie de cliquer ? Transformez vos objectifs en résultats : que vous vouliez optimiser votre trafic web ou battre de nouveaux records de ventes, faites confiance aux solutions ad tech de Criteo.</w:t>
      </w:r>
    </w:p>
    <w:p w14:paraId="1DD71C74" w14:textId="77777777" w:rsidR="00FE3F9E" w:rsidRPr="00FE3F9E" w:rsidRDefault="00FE3F9E" w:rsidP="00FE3F9E">
      <w:pPr>
        <w:rPr>
          <w:rFonts w:cs="Arial"/>
          <w:color w:val="535759"/>
          <w:sz w:val="20"/>
          <w:szCs w:val="18"/>
        </w:rPr>
      </w:pPr>
      <w:r w:rsidRPr="00FE3F9E">
        <w:rPr>
          <w:rFonts w:cs="Arial"/>
          <w:color w:val="535759"/>
          <w:sz w:val="20"/>
          <w:szCs w:val="18"/>
        </w:rPr>
        <w:t>5 bonnes raisons de choisir Criteo :</w:t>
      </w:r>
    </w:p>
    <w:p w14:paraId="606B4270" w14:textId="77777777" w:rsidR="00FE3F9E" w:rsidRPr="00FE3F9E" w:rsidRDefault="00FE3F9E" w:rsidP="00FE3F9E">
      <w:pPr>
        <w:pStyle w:val="Paragraphedeliste"/>
        <w:numPr>
          <w:ilvl w:val="0"/>
          <w:numId w:val="3"/>
        </w:numPr>
        <w:ind w:left="284" w:hanging="284"/>
        <w:rPr>
          <w:rFonts w:cs="Arial"/>
          <w:color w:val="535759"/>
          <w:sz w:val="20"/>
          <w:szCs w:val="18"/>
        </w:rPr>
      </w:pPr>
      <w:r w:rsidRPr="00FE3F9E">
        <w:rPr>
          <w:rStyle w:val="lev"/>
          <w:rFonts w:cs="Arial"/>
          <w:color w:val="535759"/>
          <w:sz w:val="20"/>
          <w:szCs w:val="18"/>
        </w:rPr>
        <w:t>La base de données consommateur la plus riche au monde.</w:t>
      </w:r>
      <w:r w:rsidRPr="00FE3F9E">
        <w:rPr>
          <w:rFonts w:cs="Arial"/>
          <w:color w:val="535759"/>
          <w:sz w:val="20"/>
          <w:szCs w:val="18"/>
        </w:rPr>
        <w:t xml:space="preserve"> Reconnues pour leur efficacité, les annonces Criteo s’appuient sur les données de 75 % des </w:t>
      </w:r>
      <w:proofErr w:type="spellStart"/>
      <w:r w:rsidRPr="00FE3F9E">
        <w:rPr>
          <w:rFonts w:cs="Arial"/>
          <w:color w:val="535759"/>
          <w:sz w:val="20"/>
          <w:szCs w:val="18"/>
        </w:rPr>
        <w:t>shoppers</w:t>
      </w:r>
      <w:proofErr w:type="spellEnd"/>
      <w:r w:rsidRPr="00FE3F9E">
        <w:rPr>
          <w:rFonts w:cs="Arial"/>
          <w:color w:val="535759"/>
          <w:sz w:val="20"/>
          <w:szCs w:val="18"/>
        </w:rPr>
        <w:t xml:space="preserve"> online actifs chaque mois dans le monde entier, et sur 800 milliards de dollars de ventes e-commerce annuelles. </w:t>
      </w:r>
    </w:p>
    <w:p w14:paraId="0DE0BAA7" w14:textId="77777777" w:rsidR="00FE3F9E" w:rsidRPr="00FE3F9E" w:rsidRDefault="00FE3F9E" w:rsidP="00FE3F9E">
      <w:pPr>
        <w:pStyle w:val="Paragraphedeliste"/>
        <w:numPr>
          <w:ilvl w:val="0"/>
          <w:numId w:val="3"/>
        </w:numPr>
        <w:ind w:left="284" w:hanging="284"/>
        <w:rPr>
          <w:rFonts w:cs="Arial"/>
          <w:color w:val="535759"/>
          <w:sz w:val="20"/>
          <w:szCs w:val="18"/>
        </w:rPr>
      </w:pPr>
      <w:r w:rsidRPr="00FE3F9E">
        <w:rPr>
          <w:rStyle w:val="lev"/>
          <w:rFonts w:cs="Arial"/>
          <w:color w:val="535759"/>
          <w:sz w:val="20"/>
          <w:szCs w:val="18"/>
        </w:rPr>
        <w:t>L'IA</w:t>
      </w:r>
      <w:r w:rsidRPr="00FE3F9E">
        <w:rPr>
          <w:rStyle w:val="lev"/>
          <w:rFonts w:cs="Arial"/>
          <w:color w:val="535759"/>
          <w:sz w:val="20"/>
          <w:szCs w:val="18"/>
          <w:vertAlign w:val="superscript"/>
        </w:rPr>
        <w:t>4</w:t>
      </w:r>
      <w:r w:rsidRPr="00FE3F9E">
        <w:rPr>
          <w:rStyle w:val="lev"/>
          <w:rFonts w:cs="Arial"/>
          <w:color w:val="535759"/>
          <w:sz w:val="20"/>
          <w:szCs w:val="18"/>
        </w:rPr>
        <w:t xml:space="preserve"> au service du display pour du shopping intelligent.</w:t>
      </w:r>
      <w:r w:rsidRPr="00FE3F9E">
        <w:rPr>
          <w:rFonts w:cs="Arial"/>
          <w:color w:val="535759"/>
          <w:sz w:val="20"/>
          <w:szCs w:val="18"/>
        </w:rPr>
        <w:t> Créez des annonces hyper-pertinentes et boostez l'engagement grâce à nos différentes fonctionnalités à la pointe de l’IA, fruits de 12 ans de tests et de recherche. </w:t>
      </w:r>
    </w:p>
    <w:p w14:paraId="016544BB" w14:textId="77777777" w:rsidR="00FE3F9E" w:rsidRPr="00FE3F9E" w:rsidRDefault="00FE3F9E" w:rsidP="00FE3F9E">
      <w:pPr>
        <w:pStyle w:val="Paragraphedeliste"/>
        <w:numPr>
          <w:ilvl w:val="0"/>
          <w:numId w:val="3"/>
        </w:numPr>
        <w:ind w:left="284" w:hanging="284"/>
        <w:rPr>
          <w:rFonts w:cs="Arial"/>
          <w:color w:val="535759"/>
          <w:sz w:val="20"/>
          <w:szCs w:val="18"/>
        </w:rPr>
      </w:pPr>
      <w:r w:rsidRPr="00FE3F9E">
        <w:rPr>
          <w:rStyle w:val="lev"/>
          <w:rFonts w:cs="Arial"/>
          <w:color w:val="535759"/>
          <w:sz w:val="20"/>
          <w:szCs w:val="18"/>
        </w:rPr>
        <w:t>Un reach</w:t>
      </w:r>
      <w:r w:rsidRPr="00FE3F9E">
        <w:rPr>
          <w:rStyle w:val="lev"/>
          <w:rFonts w:cs="Arial"/>
          <w:color w:val="535759"/>
          <w:sz w:val="20"/>
          <w:szCs w:val="18"/>
          <w:vertAlign w:val="superscript"/>
        </w:rPr>
        <w:t>5</w:t>
      </w:r>
      <w:r w:rsidRPr="00FE3F9E">
        <w:rPr>
          <w:rStyle w:val="lev"/>
          <w:rFonts w:cs="Arial"/>
          <w:color w:val="535759"/>
          <w:sz w:val="20"/>
          <w:szCs w:val="18"/>
        </w:rPr>
        <w:t xml:space="preserve"> et une visibilité hors pairs. </w:t>
      </w:r>
      <w:r w:rsidRPr="00FE3F9E">
        <w:rPr>
          <w:rFonts w:cs="Arial"/>
          <w:color w:val="535759"/>
          <w:sz w:val="20"/>
          <w:szCs w:val="18"/>
        </w:rPr>
        <w:t>Diffusez vos annonces sur les meilleurs emplacements de plus de 18 000 éditeurs premium grâce à un réseau de relation directe, des plates-formes d'ad exchange et des inventaires vidéo, mobiles et sur réseaux sociaux.  </w:t>
      </w:r>
    </w:p>
    <w:p w14:paraId="250A65EB" w14:textId="77777777" w:rsidR="00FE3F9E" w:rsidRPr="00FE3F9E" w:rsidRDefault="00FE3F9E" w:rsidP="00FE3F9E">
      <w:pPr>
        <w:pStyle w:val="Paragraphedeliste"/>
        <w:numPr>
          <w:ilvl w:val="0"/>
          <w:numId w:val="3"/>
        </w:numPr>
        <w:ind w:left="284" w:hanging="284"/>
        <w:rPr>
          <w:rFonts w:cs="Arial"/>
          <w:color w:val="535759"/>
          <w:sz w:val="20"/>
          <w:szCs w:val="18"/>
        </w:rPr>
      </w:pPr>
      <w:r w:rsidRPr="00FE3F9E">
        <w:rPr>
          <w:rStyle w:val="lev"/>
          <w:rFonts w:cs="Arial"/>
          <w:color w:val="535759"/>
          <w:sz w:val="20"/>
          <w:szCs w:val="18"/>
        </w:rPr>
        <w:t>Plus de flexibilité. </w:t>
      </w:r>
      <w:r w:rsidRPr="00FE3F9E">
        <w:rPr>
          <w:rFonts w:cs="Arial"/>
          <w:color w:val="535759"/>
          <w:sz w:val="20"/>
          <w:szCs w:val="18"/>
        </w:rPr>
        <w:t>Personnalisez vos campagnes grâce à un large éventail d'objectifs publicitaires (de la prospection à la conversion) et différents types d'audiences (les vôtres ou les nôtres).</w:t>
      </w:r>
    </w:p>
    <w:p w14:paraId="1AF4B3C1" w14:textId="77777777" w:rsidR="00FE3F9E" w:rsidRPr="00FE3F9E" w:rsidRDefault="00FE3F9E" w:rsidP="00FE3F9E">
      <w:pPr>
        <w:pStyle w:val="Paragraphedeliste"/>
        <w:numPr>
          <w:ilvl w:val="0"/>
          <w:numId w:val="3"/>
        </w:numPr>
        <w:ind w:left="284" w:hanging="284"/>
        <w:rPr>
          <w:rFonts w:cs="Arial"/>
          <w:color w:val="535759"/>
          <w:sz w:val="20"/>
          <w:szCs w:val="18"/>
        </w:rPr>
      </w:pPr>
      <w:r w:rsidRPr="00FE3F9E">
        <w:rPr>
          <w:rStyle w:val="lev"/>
          <w:rFonts w:cs="Arial"/>
          <w:color w:val="535759"/>
          <w:sz w:val="20"/>
          <w:szCs w:val="18"/>
        </w:rPr>
        <w:t>Plus de transparence. </w:t>
      </w:r>
      <w:r w:rsidRPr="00FE3F9E">
        <w:rPr>
          <w:rFonts w:cs="Arial"/>
          <w:color w:val="535759"/>
          <w:sz w:val="20"/>
          <w:szCs w:val="18"/>
        </w:rPr>
        <w:t>Visualisez vos métriques et insights clés pour optimiser vos campagnes, maximiser le trafic et doper les ventes.</w:t>
      </w:r>
    </w:p>
    <w:p w14:paraId="38A0A7C0" w14:textId="77777777" w:rsidR="00FE3F9E" w:rsidRPr="00FE3F9E" w:rsidRDefault="00FE3F9E" w:rsidP="00FE3F9E">
      <w:pPr>
        <w:rPr>
          <w:rFonts w:cs="Arial"/>
          <w:color w:val="535759"/>
          <w:sz w:val="20"/>
          <w:szCs w:val="18"/>
        </w:rPr>
      </w:pPr>
      <w:r w:rsidRPr="00FE3F9E">
        <w:rPr>
          <w:rFonts w:cs="Arial"/>
          <w:color w:val="535759"/>
          <w:sz w:val="20"/>
          <w:szCs w:val="18"/>
        </w:rPr>
        <w:t xml:space="preserve">Améliorez votre visibilité. Touchez plus de </w:t>
      </w:r>
      <w:proofErr w:type="spellStart"/>
      <w:r w:rsidRPr="00FE3F9E">
        <w:rPr>
          <w:rFonts w:cs="Arial"/>
          <w:color w:val="535759"/>
          <w:sz w:val="20"/>
          <w:szCs w:val="18"/>
        </w:rPr>
        <w:t>shoppers</w:t>
      </w:r>
      <w:proofErr w:type="spellEnd"/>
      <w:r w:rsidRPr="00FE3F9E">
        <w:rPr>
          <w:rFonts w:cs="Arial"/>
          <w:color w:val="535759"/>
          <w:sz w:val="20"/>
          <w:szCs w:val="18"/>
        </w:rPr>
        <w:t>. Augmentez vos ventes. La technologie Criteo se met au service des entreprises - quelle que soit leur taille. Parlons-en !</w:t>
      </w:r>
    </w:p>
    <w:p w14:paraId="06504E87" w14:textId="77777777" w:rsidR="00FE3F9E" w:rsidRDefault="00FE3F9E" w:rsidP="00FE3F9E">
      <w:pPr>
        <w:rPr>
          <w:sz w:val="16"/>
          <w:szCs w:val="18"/>
          <w:lang w:eastAsia="fr-FR"/>
        </w:rPr>
      </w:pPr>
    </w:p>
    <w:p w14:paraId="51E13DB3" w14:textId="77777777" w:rsidR="00FE3F9E" w:rsidRPr="00CF3747" w:rsidRDefault="00FE3F9E" w:rsidP="00FE3F9E">
      <w:pPr>
        <w:pStyle w:val="Titre1"/>
        <w:spacing w:before="0" w:after="150"/>
        <w:rPr>
          <w:rFonts w:ascii="Arial" w:hAnsi="Arial" w:cs="Arial"/>
          <w:color w:val="222222"/>
          <w:sz w:val="24"/>
          <w:szCs w:val="44"/>
        </w:rPr>
      </w:pPr>
      <w:r w:rsidRPr="00CF3747">
        <w:rPr>
          <w:rFonts w:ascii="Arial" w:hAnsi="Arial" w:cs="Arial"/>
          <w:color w:val="FFFFFF" w:themeColor="background1"/>
          <w:sz w:val="24"/>
          <w:highlight w:val="red"/>
        </w:rPr>
        <w:t xml:space="preserve">Doc. </w:t>
      </w:r>
      <w:r>
        <w:rPr>
          <w:rFonts w:ascii="Arial" w:hAnsi="Arial" w:cs="Arial"/>
          <w:color w:val="FFFFFF" w:themeColor="background1"/>
          <w:sz w:val="24"/>
          <w:highlight w:val="red"/>
        </w:rPr>
        <w:t>2</w:t>
      </w:r>
      <w:r w:rsidRPr="00CF3747">
        <w:rPr>
          <w:rFonts w:ascii="Arial" w:hAnsi="Arial" w:cs="Arial"/>
          <w:color w:val="FFFFFF" w:themeColor="background1"/>
          <w:sz w:val="24"/>
          <w:highlight w:val="red"/>
        </w:rPr>
        <w:t xml:space="preserve"> </w:t>
      </w:r>
      <w:r w:rsidRPr="00CF3747">
        <w:rPr>
          <w:rFonts w:ascii="Arial" w:hAnsi="Arial" w:cs="Arial"/>
          <w:color w:val="FFFFFF" w:themeColor="background1"/>
          <w:sz w:val="24"/>
        </w:rPr>
        <w:t xml:space="preserve"> </w:t>
      </w:r>
      <w:r w:rsidRPr="00CF3747">
        <w:rPr>
          <w:rFonts w:ascii="Arial" w:hAnsi="Arial" w:cs="Arial"/>
          <w:color w:val="222222"/>
          <w:sz w:val="24"/>
          <w:szCs w:val="44"/>
        </w:rPr>
        <w:t xml:space="preserve">Criteo dévisse en bourse </w:t>
      </w:r>
      <w:proofErr w:type="gramStart"/>
      <w:r w:rsidRPr="00CF3747">
        <w:rPr>
          <w:rFonts w:ascii="Arial" w:hAnsi="Arial" w:cs="Arial"/>
          <w:color w:val="222222"/>
          <w:sz w:val="24"/>
          <w:szCs w:val="44"/>
        </w:rPr>
        <w:t>suite à</w:t>
      </w:r>
      <w:proofErr w:type="gramEnd"/>
      <w:r w:rsidRPr="00CF3747">
        <w:rPr>
          <w:rFonts w:ascii="Arial" w:hAnsi="Arial" w:cs="Arial"/>
          <w:color w:val="222222"/>
          <w:sz w:val="24"/>
          <w:szCs w:val="44"/>
        </w:rPr>
        <w:t xml:space="preserve"> l'annonce par Google de la fin des cookies tiers dans Chrome d'ici 2022 </w:t>
      </w:r>
    </w:p>
    <w:p w14:paraId="4908DFC2" w14:textId="77777777" w:rsidR="00FE3F9E" w:rsidRPr="00B30CC3" w:rsidRDefault="00FE3F9E" w:rsidP="00FE3F9E">
      <w:pPr>
        <w:rPr>
          <w:i/>
          <w:iCs/>
          <w:sz w:val="18"/>
          <w:szCs w:val="20"/>
          <w:lang w:eastAsia="fr-FR"/>
        </w:rPr>
      </w:pPr>
      <w:r w:rsidRPr="00B30CC3">
        <w:rPr>
          <w:i/>
          <w:iCs/>
          <w:sz w:val="18"/>
          <w:szCs w:val="20"/>
          <w:lang w:eastAsia="fr-FR"/>
        </w:rPr>
        <w:t>Source : https://www.usine-digitale.fr</w:t>
      </w:r>
    </w:p>
    <w:p w14:paraId="747CE63F" w14:textId="77777777" w:rsidR="00FE3F9E" w:rsidRPr="00FE3F9E" w:rsidRDefault="00FE3F9E" w:rsidP="00FE3F9E">
      <w:pPr>
        <w:rPr>
          <w:sz w:val="20"/>
          <w:szCs w:val="20"/>
        </w:rPr>
      </w:pPr>
      <w:r w:rsidRPr="00FE3F9E">
        <w:rPr>
          <w:sz w:val="20"/>
          <w:szCs w:val="20"/>
        </w:rPr>
        <w:t xml:space="preserve">L'action de Criteo est tombée à 15,9 dollars – son taux le plus bas depuis 1 an – </w:t>
      </w:r>
      <w:proofErr w:type="gramStart"/>
      <w:r w:rsidRPr="00FE3F9E">
        <w:rPr>
          <w:sz w:val="20"/>
          <w:szCs w:val="20"/>
        </w:rPr>
        <w:t>suite à</w:t>
      </w:r>
      <w:proofErr w:type="gramEnd"/>
      <w:r w:rsidRPr="00FE3F9E">
        <w:rPr>
          <w:sz w:val="20"/>
          <w:szCs w:val="20"/>
        </w:rPr>
        <w:t xml:space="preserve"> l'annonce faite par Google qu'il va supprimer d'ici 2022 les cookies tiers dans Chrome. Une situation plusieurs fois subie par le spécialiste français du </w:t>
      </w:r>
      <w:proofErr w:type="spellStart"/>
      <w:r w:rsidRPr="00FE3F9E">
        <w:rPr>
          <w:sz w:val="20"/>
          <w:szCs w:val="20"/>
        </w:rPr>
        <w:t>reciblage</w:t>
      </w:r>
      <w:proofErr w:type="spellEnd"/>
      <w:r w:rsidRPr="00FE3F9E">
        <w:rPr>
          <w:sz w:val="20"/>
          <w:szCs w:val="20"/>
        </w:rPr>
        <w:t xml:space="preserve"> publicitaire, qui tente de diversifier ses revenus depuis deux ans pour réduire sa dépendance aux </w:t>
      </w:r>
      <w:proofErr w:type="spellStart"/>
      <w:r w:rsidRPr="00FE3F9E">
        <w:rPr>
          <w:sz w:val="20"/>
          <w:szCs w:val="20"/>
        </w:rPr>
        <w:t>GAFAM</w:t>
      </w:r>
      <w:proofErr w:type="spellEnd"/>
      <w:r w:rsidRPr="00FE3F9E">
        <w:rPr>
          <w:sz w:val="20"/>
          <w:szCs w:val="20"/>
        </w:rPr>
        <w:t xml:space="preserve">. </w:t>
      </w:r>
    </w:p>
    <w:p w14:paraId="7699F7BE" w14:textId="77777777" w:rsidR="00FE3F9E" w:rsidRPr="00E74DC4" w:rsidRDefault="00FE3F9E" w:rsidP="00FE3F9E">
      <w:pPr>
        <w:rPr>
          <w:sz w:val="16"/>
          <w:szCs w:val="18"/>
          <w:lang w:eastAsia="fr-FR"/>
        </w:rPr>
      </w:pPr>
    </w:p>
    <w:p w14:paraId="0BC233C8" w14:textId="77777777" w:rsidR="00FE3F9E" w:rsidRPr="00CF3747" w:rsidRDefault="00FE3F9E" w:rsidP="00FE3F9E">
      <w:pPr>
        <w:spacing w:before="0"/>
        <w:rPr>
          <w:i/>
          <w:iCs/>
          <w:sz w:val="18"/>
          <w:szCs w:val="20"/>
          <w:lang w:eastAsia="fr-FR"/>
        </w:rPr>
      </w:pPr>
      <w:r w:rsidRPr="00CF3747">
        <w:rPr>
          <w:i/>
          <w:iCs/>
          <w:sz w:val="18"/>
          <w:szCs w:val="20"/>
          <w:lang w:eastAsia="fr-FR"/>
        </w:rPr>
        <w:t>1 - ROI : Retour sur investissement</w:t>
      </w:r>
    </w:p>
    <w:p w14:paraId="34492798" w14:textId="77777777" w:rsidR="00FE3F9E" w:rsidRPr="00CF3747" w:rsidRDefault="00FE3F9E" w:rsidP="00FE3F9E">
      <w:pPr>
        <w:spacing w:before="0"/>
        <w:rPr>
          <w:i/>
          <w:iCs/>
          <w:sz w:val="18"/>
          <w:szCs w:val="20"/>
          <w:lang w:eastAsia="fr-FR"/>
        </w:rPr>
      </w:pPr>
      <w:r w:rsidRPr="00CF3747">
        <w:rPr>
          <w:i/>
          <w:iCs/>
          <w:sz w:val="18"/>
          <w:szCs w:val="20"/>
          <w:lang w:eastAsia="fr-FR"/>
        </w:rPr>
        <w:t>2 - Annonce display : Annonce publicitaire</w:t>
      </w:r>
    </w:p>
    <w:p w14:paraId="7580C4F0" w14:textId="77777777" w:rsidR="00FE3F9E" w:rsidRPr="00CF3747" w:rsidRDefault="00FE3F9E" w:rsidP="00FE3F9E">
      <w:pPr>
        <w:spacing w:before="0"/>
        <w:rPr>
          <w:i/>
          <w:iCs/>
          <w:sz w:val="18"/>
          <w:szCs w:val="20"/>
          <w:lang w:eastAsia="fr-FR"/>
        </w:rPr>
      </w:pPr>
      <w:r w:rsidRPr="00CF3747">
        <w:rPr>
          <w:i/>
          <w:iCs/>
          <w:sz w:val="18"/>
          <w:szCs w:val="20"/>
          <w:lang w:eastAsia="fr-FR"/>
        </w:rPr>
        <w:t xml:space="preserve">3 - </w:t>
      </w:r>
      <w:proofErr w:type="spellStart"/>
      <w:r w:rsidRPr="00CF3747">
        <w:rPr>
          <w:i/>
          <w:iCs/>
          <w:sz w:val="18"/>
          <w:szCs w:val="20"/>
          <w:lang w:eastAsia="fr-FR"/>
        </w:rPr>
        <w:t>Shopper</w:t>
      </w:r>
      <w:proofErr w:type="spellEnd"/>
      <w:r w:rsidRPr="00CF3747">
        <w:rPr>
          <w:i/>
          <w:iCs/>
          <w:sz w:val="18"/>
          <w:szCs w:val="20"/>
          <w:lang w:eastAsia="fr-FR"/>
        </w:rPr>
        <w:t xml:space="preserve"> et </w:t>
      </w:r>
      <w:proofErr w:type="spellStart"/>
      <w:r w:rsidRPr="00CF3747">
        <w:rPr>
          <w:i/>
          <w:iCs/>
          <w:sz w:val="18"/>
          <w:szCs w:val="20"/>
          <w:lang w:eastAsia="fr-FR"/>
        </w:rPr>
        <w:t>shoppers</w:t>
      </w:r>
      <w:proofErr w:type="spellEnd"/>
      <w:r w:rsidRPr="00CF3747">
        <w:rPr>
          <w:i/>
          <w:iCs/>
          <w:sz w:val="18"/>
          <w:szCs w:val="20"/>
          <w:lang w:eastAsia="fr-FR"/>
        </w:rPr>
        <w:t xml:space="preserve"> online : acheteur ou consommateur en ligne</w:t>
      </w:r>
    </w:p>
    <w:p w14:paraId="68101968" w14:textId="77777777" w:rsidR="00FE3F9E" w:rsidRPr="00CF3747" w:rsidRDefault="00FE3F9E" w:rsidP="00FE3F9E">
      <w:pPr>
        <w:spacing w:before="0"/>
        <w:rPr>
          <w:i/>
          <w:iCs/>
          <w:sz w:val="18"/>
          <w:szCs w:val="20"/>
          <w:lang w:eastAsia="fr-FR"/>
        </w:rPr>
      </w:pPr>
      <w:r w:rsidRPr="00CF3747">
        <w:rPr>
          <w:i/>
          <w:iCs/>
          <w:sz w:val="18"/>
          <w:szCs w:val="20"/>
          <w:lang w:eastAsia="fr-FR"/>
        </w:rPr>
        <w:t xml:space="preserve">4 - IA : Intelligence artificielle </w:t>
      </w:r>
    </w:p>
    <w:p w14:paraId="4CAB8C1D" w14:textId="77777777" w:rsidR="00FE3F9E" w:rsidRPr="00CF3747" w:rsidRDefault="00FE3F9E" w:rsidP="00FE3F9E">
      <w:pPr>
        <w:spacing w:before="0"/>
        <w:rPr>
          <w:i/>
          <w:iCs/>
          <w:sz w:val="18"/>
          <w:szCs w:val="20"/>
          <w:lang w:eastAsia="fr-FR"/>
        </w:rPr>
      </w:pPr>
      <w:r w:rsidRPr="00CF3747">
        <w:rPr>
          <w:i/>
          <w:iCs/>
          <w:sz w:val="18"/>
          <w:szCs w:val="20"/>
          <w:lang w:eastAsia="fr-FR"/>
        </w:rPr>
        <w:t xml:space="preserve">5 - Un </w:t>
      </w:r>
      <w:proofErr w:type="spellStart"/>
      <w:r w:rsidRPr="00CF3747">
        <w:rPr>
          <w:i/>
          <w:iCs/>
          <w:sz w:val="18"/>
          <w:szCs w:val="20"/>
          <w:lang w:eastAsia="fr-FR"/>
        </w:rPr>
        <w:t>reach</w:t>
      </w:r>
      <w:proofErr w:type="spellEnd"/>
      <w:r w:rsidRPr="00CF3747">
        <w:rPr>
          <w:i/>
          <w:iCs/>
          <w:sz w:val="18"/>
          <w:szCs w:val="20"/>
          <w:lang w:eastAsia="fr-FR"/>
        </w:rPr>
        <w:t> : c’est l’audience d’une publication</w:t>
      </w:r>
    </w:p>
    <w:p w14:paraId="6C2B0C80" w14:textId="77777777" w:rsidR="00FE3F9E" w:rsidRDefault="00FE3F9E" w:rsidP="00FE3F9E">
      <w:pPr>
        <w:tabs>
          <w:tab w:val="left" w:pos="7064"/>
        </w:tabs>
        <w:spacing w:before="0"/>
        <w:jc w:val="left"/>
        <w:rPr>
          <w:rFonts w:ascii="Arial Black" w:hAnsi="Arial Black"/>
          <w:b/>
          <w:bCs/>
          <w:color w:val="FFFFFF" w:themeColor="background1"/>
          <w:sz w:val="24"/>
          <w:szCs w:val="36"/>
          <w:lang w:eastAsia="fr-FR"/>
        </w:rPr>
      </w:pPr>
    </w:p>
    <w:bookmarkEnd w:id="0"/>
    <w:p w14:paraId="4A8B6DC8" w14:textId="77777777" w:rsidR="00FE3F9E" w:rsidRDefault="00FE3F9E" w:rsidP="00FE3F9E">
      <w:pPr>
        <w:tabs>
          <w:tab w:val="left" w:pos="7064"/>
        </w:tabs>
        <w:spacing w:before="0"/>
        <w:jc w:val="left"/>
        <w:rPr>
          <w:rFonts w:ascii="Arial Black" w:hAnsi="Arial Black"/>
          <w:b/>
          <w:bCs/>
          <w:color w:val="FFFFFF" w:themeColor="background1"/>
          <w:sz w:val="24"/>
          <w:szCs w:val="36"/>
          <w:lang w:eastAsia="fr-FR"/>
        </w:rPr>
      </w:pPr>
    </w:p>
    <w:bookmarkEnd w:id="1"/>
    <w:p w14:paraId="61FF5F0E" w14:textId="77777777" w:rsidR="00FE3F9E" w:rsidRDefault="00FE3F9E" w:rsidP="00FE3F9E">
      <w:pPr>
        <w:tabs>
          <w:tab w:val="left" w:pos="7064"/>
        </w:tabs>
        <w:spacing w:before="0"/>
        <w:jc w:val="left"/>
        <w:rPr>
          <w:rFonts w:ascii="Arial Black" w:hAnsi="Arial Black"/>
          <w:b/>
          <w:bCs/>
          <w:color w:val="FFFFFF" w:themeColor="background1"/>
          <w:sz w:val="24"/>
          <w:szCs w:val="36"/>
          <w:lang w:eastAsia="fr-FR"/>
        </w:rPr>
      </w:pPr>
    </w:p>
    <w:p w14:paraId="1CEE8E47" w14:textId="77777777" w:rsidR="00FE3F9E" w:rsidRDefault="00FE3F9E" w:rsidP="00FE3F9E">
      <w:pPr>
        <w:tabs>
          <w:tab w:val="left" w:pos="7064"/>
        </w:tabs>
        <w:spacing w:before="0"/>
        <w:jc w:val="left"/>
        <w:rPr>
          <w:rFonts w:ascii="Arial Black" w:hAnsi="Arial Black"/>
          <w:b/>
          <w:bCs/>
          <w:color w:val="FFFFFF" w:themeColor="background1"/>
          <w:sz w:val="24"/>
          <w:szCs w:val="36"/>
          <w:lang w:eastAsia="fr-FR"/>
        </w:rPr>
      </w:pPr>
    </w:p>
    <w:p w14:paraId="17C50123" w14:textId="77777777" w:rsidR="00BF132E" w:rsidRPr="00FE3F9E" w:rsidRDefault="00BF132E" w:rsidP="00FE3F9E"/>
    <w:sectPr w:rsidR="00BF132E" w:rsidRPr="00FE3F9E" w:rsidSect="002E4B78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5701"/>
    <w:multiLevelType w:val="hybridMultilevel"/>
    <w:tmpl w:val="367EF538"/>
    <w:lvl w:ilvl="0" w:tplc="DC7C1040">
      <w:start w:val="1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100D0"/>
    <w:multiLevelType w:val="multilevel"/>
    <w:tmpl w:val="DDB87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AE5D56"/>
    <w:multiLevelType w:val="hybridMultilevel"/>
    <w:tmpl w:val="D718331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3B31FE"/>
    <w:multiLevelType w:val="hybridMultilevel"/>
    <w:tmpl w:val="12824A9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9481863">
    <w:abstractNumId w:val="3"/>
  </w:num>
  <w:num w:numId="2" w16cid:durableId="554514555">
    <w:abstractNumId w:val="2"/>
  </w:num>
  <w:num w:numId="3" w16cid:durableId="869957229">
    <w:abstractNumId w:val="0"/>
  </w:num>
  <w:num w:numId="4" w16cid:durableId="924991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426"/>
    <w:rsid w:val="001D039F"/>
    <w:rsid w:val="002E4B78"/>
    <w:rsid w:val="00525241"/>
    <w:rsid w:val="00727595"/>
    <w:rsid w:val="008A0426"/>
    <w:rsid w:val="00AA49C4"/>
    <w:rsid w:val="00B15C29"/>
    <w:rsid w:val="00BF132E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4B63"/>
  <w15:docId w15:val="{6511EAB2-E9B3-47C7-980B-9CE7943C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426"/>
    <w:pPr>
      <w:spacing w:before="120" w:after="0" w:line="220" w:lineRule="atLeast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E3F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A0426"/>
    <w:pPr>
      <w:spacing w:before="240" w:line="240" w:lineRule="auto"/>
      <w:outlineLvl w:val="1"/>
    </w:pPr>
    <w:rPr>
      <w:rFonts w:eastAsia="Times New Roman"/>
      <w:b/>
      <w:bCs/>
      <w:sz w:val="28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3F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A0426"/>
    <w:rPr>
      <w:rFonts w:ascii="Arial" w:eastAsia="Times New Roman" w:hAnsi="Arial" w:cs="Times New Roman"/>
      <w:b/>
      <w:bCs/>
      <w:sz w:val="28"/>
      <w:szCs w:val="36"/>
      <w:lang w:eastAsia="fr-FR"/>
    </w:rPr>
  </w:style>
  <w:style w:type="character" w:styleId="lev">
    <w:name w:val="Strong"/>
    <w:basedOn w:val="Policepardfaut"/>
    <w:uiPriority w:val="22"/>
    <w:qFormat/>
    <w:rsid w:val="008A0426"/>
    <w:rPr>
      <w:b/>
      <w:bCs/>
    </w:rPr>
  </w:style>
  <w:style w:type="paragraph" w:styleId="Paragraphedeliste">
    <w:name w:val="List Paragraph"/>
    <w:basedOn w:val="Normal"/>
    <w:uiPriority w:val="34"/>
    <w:qFormat/>
    <w:rsid w:val="008A0426"/>
    <w:pPr>
      <w:spacing w:before="0"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8A0426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kiexternallink">
    <w:name w:val="wikiexternallink"/>
    <w:basedOn w:val="Policepardfaut"/>
    <w:rsid w:val="008A0426"/>
  </w:style>
  <w:style w:type="character" w:customStyle="1" w:styleId="Titre1Car">
    <w:name w:val="Titre 1 Car"/>
    <w:basedOn w:val="Policepardfaut"/>
    <w:link w:val="Titre1"/>
    <w:uiPriority w:val="9"/>
    <w:rsid w:val="00FE3F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E3F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cterrier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 Terrier</cp:lastModifiedBy>
  <cp:revision>4</cp:revision>
  <dcterms:created xsi:type="dcterms:W3CDTF">2015-09-21T21:46:00Z</dcterms:created>
  <dcterms:modified xsi:type="dcterms:W3CDTF">2024-03-02T19:51:00Z</dcterms:modified>
</cp:coreProperties>
</file>