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8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ook w:val="04A0" w:firstRow="1" w:lastRow="0" w:firstColumn="1" w:lastColumn="0" w:noHBand="0" w:noVBand="1"/>
      </w:tblPr>
      <w:tblGrid>
        <w:gridCol w:w="1411"/>
        <w:gridCol w:w="6070"/>
        <w:gridCol w:w="987"/>
        <w:gridCol w:w="1364"/>
      </w:tblGrid>
      <w:tr w:rsidR="00513A21" w:rsidRPr="00513A21" w14:paraId="5DCC7148" w14:textId="77777777" w:rsidTr="00322429">
        <w:trPr>
          <w:trHeight w:val="386"/>
        </w:trPr>
        <w:tc>
          <w:tcPr>
            <w:tcW w:w="8468" w:type="dxa"/>
            <w:gridSpan w:val="3"/>
            <w:shd w:val="clear" w:color="auto" w:fill="92D050"/>
            <w:vAlign w:val="center"/>
          </w:tcPr>
          <w:p w14:paraId="444A59FA" w14:textId="77777777" w:rsidR="00513A21" w:rsidRPr="00513A21" w:rsidRDefault="00513A21" w:rsidP="00322429">
            <w:pPr>
              <w:pStyle w:val="Titre1"/>
              <w:jc w:val="center"/>
              <w:rPr>
                <w:rFonts w:ascii="Arial" w:hAnsi="Arial" w:cs="Arial"/>
                <w:b/>
                <w:bCs/>
                <w:color w:val="auto"/>
                <w:sz w:val="28"/>
                <w:szCs w:val="24"/>
              </w:rPr>
            </w:pPr>
            <w:r w:rsidRPr="00513A21">
              <w:rPr>
                <w:rFonts w:ascii="Arial" w:hAnsi="Arial" w:cs="Arial"/>
                <w:b/>
                <w:bCs/>
                <w:color w:val="auto"/>
                <w:sz w:val="28"/>
                <w:szCs w:val="24"/>
              </w:rPr>
              <w:t>Mission 4 - Analyser les achats de l’entreprise</w:t>
            </w:r>
          </w:p>
        </w:tc>
        <w:tc>
          <w:tcPr>
            <w:tcW w:w="1364" w:type="dxa"/>
            <w:shd w:val="clear" w:color="auto" w:fill="92D050"/>
            <w:vAlign w:val="center"/>
          </w:tcPr>
          <w:p w14:paraId="736AA86E" w14:textId="77777777" w:rsidR="00513A21" w:rsidRPr="00513A21" w:rsidRDefault="00513A21" w:rsidP="00322429">
            <w:pPr>
              <w:spacing w:before="0"/>
              <w:jc w:val="center"/>
              <w:rPr>
                <w:b/>
                <w:bCs/>
                <w:sz w:val="28"/>
                <w:szCs w:val="24"/>
              </w:rPr>
            </w:pPr>
            <w:r w:rsidRPr="00513A21">
              <w:rPr>
                <w:b/>
                <w:bCs/>
                <w:noProof/>
                <w:sz w:val="28"/>
                <w:szCs w:val="24"/>
              </w:rPr>
              <w:drawing>
                <wp:inline distT="0" distB="0" distL="0" distR="0" wp14:anchorId="2EACE4A2" wp14:editId="39CBF118">
                  <wp:extent cx="729600" cy="684000"/>
                  <wp:effectExtent l="0" t="0" r="0" b="1905"/>
                  <wp:docPr id="6" name="Image 6" descr="Une image contenant assis, extérieur, bâtimen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7B8E103.tmp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A21" w:rsidRPr="00513A21" w14:paraId="04B16A35" w14:textId="77777777" w:rsidTr="00322429">
        <w:trPr>
          <w:trHeight w:val="386"/>
        </w:trPr>
        <w:tc>
          <w:tcPr>
            <w:tcW w:w="1411" w:type="dxa"/>
            <w:shd w:val="clear" w:color="auto" w:fill="92D050"/>
            <w:vAlign w:val="center"/>
          </w:tcPr>
          <w:p w14:paraId="0722B199" w14:textId="49D6E63D" w:rsidR="00513A21" w:rsidRPr="00513A21" w:rsidRDefault="00513A21" w:rsidP="00322429">
            <w:pPr>
              <w:spacing w:before="0"/>
              <w:jc w:val="left"/>
              <w:rPr>
                <w:sz w:val="20"/>
                <w:szCs w:val="20"/>
              </w:rPr>
            </w:pPr>
            <w:r w:rsidRPr="00513A21">
              <w:rPr>
                <w:sz w:val="20"/>
                <w:szCs w:val="20"/>
              </w:rPr>
              <w:t xml:space="preserve">Durée : </w:t>
            </w:r>
            <w:r w:rsidR="00707493">
              <w:rPr>
                <w:sz w:val="20"/>
                <w:szCs w:val="20"/>
              </w:rPr>
              <w:t>1 h</w:t>
            </w:r>
          </w:p>
        </w:tc>
        <w:tc>
          <w:tcPr>
            <w:tcW w:w="6070" w:type="dxa"/>
            <w:shd w:val="clear" w:color="auto" w:fill="92D050"/>
            <w:vAlign w:val="center"/>
          </w:tcPr>
          <w:p w14:paraId="5903F746" w14:textId="77777777" w:rsidR="00513A21" w:rsidRPr="00513A21" w:rsidRDefault="00513A21" w:rsidP="00322429">
            <w:pPr>
              <w:spacing w:before="0"/>
              <w:jc w:val="center"/>
              <w:rPr>
                <w:b/>
                <w:sz w:val="20"/>
                <w:szCs w:val="20"/>
              </w:rPr>
            </w:pPr>
            <w:r w:rsidRPr="00513A21">
              <w:rPr>
                <w:i/>
                <w:noProof/>
                <w:sz w:val="20"/>
                <w:szCs w:val="20"/>
              </w:rPr>
              <w:drawing>
                <wp:inline distT="0" distB="0" distL="0" distR="0" wp14:anchorId="5FED022E" wp14:editId="22797E19">
                  <wp:extent cx="324000" cy="324000"/>
                  <wp:effectExtent l="0" t="0" r="0" b="0"/>
                  <wp:docPr id="28" name="Graphique 28" descr="Homm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phique 16" descr="Homme avec un remplissage uni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13A21">
              <w:rPr>
                <w:iCs/>
                <w:sz w:val="20"/>
                <w:szCs w:val="20"/>
              </w:rPr>
              <w:t>ou</w:t>
            </w:r>
            <w:r w:rsidRPr="00513A21">
              <w:rPr>
                <w:i/>
                <w:noProof/>
                <w:sz w:val="20"/>
                <w:szCs w:val="20"/>
              </w:rPr>
              <w:drawing>
                <wp:inline distT="0" distB="0" distL="0" distR="0" wp14:anchorId="29E74153" wp14:editId="27C1E87E">
                  <wp:extent cx="360000" cy="360000"/>
                  <wp:effectExtent l="0" t="0" r="0" b="2540"/>
                  <wp:docPr id="29" name="Graphique 29" descr="Deux homme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phique 23" descr="Deux hommes avec un remplissage uni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dxa"/>
            <w:gridSpan w:val="2"/>
            <w:shd w:val="clear" w:color="auto" w:fill="92D050"/>
            <w:vAlign w:val="center"/>
          </w:tcPr>
          <w:p w14:paraId="08321738" w14:textId="77777777" w:rsidR="00513A21" w:rsidRPr="00513A21" w:rsidRDefault="00513A21" w:rsidP="00322429">
            <w:pPr>
              <w:spacing w:before="0"/>
              <w:jc w:val="center"/>
              <w:rPr>
                <w:bCs/>
                <w:sz w:val="20"/>
                <w:szCs w:val="20"/>
              </w:rPr>
            </w:pPr>
            <w:r w:rsidRPr="00513A21">
              <w:rPr>
                <w:bCs/>
                <w:sz w:val="20"/>
                <w:szCs w:val="20"/>
              </w:rPr>
              <w:t>Source | Source Excel</w:t>
            </w:r>
          </w:p>
        </w:tc>
      </w:tr>
    </w:tbl>
    <w:p w14:paraId="254422D6" w14:textId="77777777" w:rsidR="00513A21" w:rsidRPr="005818D9" w:rsidRDefault="00513A21" w:rsidP="00513A21">
      <w:pPr>
        <w:spacing w:before="240" w:after="120"/>
        <w:rPr>
          <w:rFonts w:cs="Arial"/>
          <w:b/>
          <w:noProof/>
          <w:sz w:val="24"/>
          <w:szCs w:val="28"/>
        </w:rPr>
      </w:pPr>
      <w:r w:rsidRPr="005818D9">
        <w:rPr>
          <w:rFonts w:cs="Arial"/>
          <w:b/>
          <w:noProof/>
          <w:sz w:val="24"/>
          <w:szCs w:val="28"/>
        </w:rPr>
        <w:t>Contexte professionnelle</w:t>
      </w:r>
    </w:p>
    <w:p w14:paraId="41F92C55" w14:textId="77777777" w:rsidR="00513A21" w:rsidRPr="00513A21" w:rsidRDefault="00513A21" w:rsidP="00513A21">
      <w:pPr>
        <w:tabs>
          <w:tab w:val="left" w:pos="1134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9639"/>
          <w:tab w:val="left" w:pos="10206"/>
          <w:tab w:val="left" w:pos="10773"/>
          <w:tab w:val="left" w:pos="11340"/>
        </w:tabs>
        <w:autoSpaceDE w:val="0"/>
        <w:autoSpaceDN w:val="0"/>
        <w:adjustRightInd w:val="0"/>
        <w:spacing w:after="120"/>
        <w:ind w:right="282"/>
        <w:textAlignment w:val="center"/>
        <w:rPr>
          <w:sz w:val="20"/>
          <w:szCs w:val="20"/>
        </w:rPr>
      </w:pPr>
      <w:r w:rsidRPr="00513A21">
        <w:rPr>
          <w:rFonts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264" behindDoc="0" locked="0" layoutInCell="1" allowOverlap="1" wp14:anchorId="5500ED5C" wp14:editId="1F9EB61E">
            <wp:simplePos x="0" y="0"/>
            <wp:positionH relativeFrom="margin">
              <wp:align>left</wp:align>
            </wp:positionH>
            <wp:positionV relativeFrom="paragraph">
              <wp:posOffset>82762</wp:posOffset>
            </wp:positionV>
            <wp:extent cx="1046728" cy="720000"/>
            <wp:effectExtent l="0" t="0" r="1270" b="444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728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3A21">
        <w:rPr>
          <w:sz w:val="20"/>
          <w:szCs w:val="20"/>
        </w:rPr>
        <w:t xml:space="preserve">La société est implantée à Annecy en Haute-Savoie. Elle achète et commercialise des encadrements et des accessoires pour tableaux et œuvres d'arts. </w:t>
      </w:r>
    </w:p>
    <w:p w14:paraId="0F268263" w14:textId="77777777" w:rsidR="00513A21" w:rsidRPr="00513A21" w:rsidRDefault="00513A21" w:rsidP="00513A21">
      <w:pPr>
        <w:tabs>
          <w:tab w:val="left" w:pos="1134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9639"/>
          <w:tab w:val="left" w:pos="10206"/>
          <w:tab w:val="left" w:pos="10773"/>
          <w:tab w:val="left" w:pos="11340"/>
        </w:tabs>
        <w:autoSpaceDE w:val="0"/>
        <w:autoSpaceDN w:val="0"/>
        <w:adjustRightInd w:val="0"/>
        <w:spacing w:after="120"/>
        <w:ind w:right="282"/>
        <w:textAlignment w:val="center"/>
        <w:rPr>
          <w:sz w:val="20"/>
          <w:szCs w:val="20"/>
        </w:rPr>
      </w:pPr>
      <w:r w:rsidRPr="00513A21">
        <w:rPr>
          <w:sz w:val="20"/>
          <w:szCs w:val="20"/>
        </w:rPr>
        <w:t>Elle possède cinq points de ventes sur la région Rhône-Alpes. Elle commercialise également ses articles par un réseau de revendeurs exclusifs spécialisés dans ce type de marché et réalise des ventes directes par catalogue et internet.</w:t>
      </w:r>
    </w:p>
    <w:p w14:paraId="5364CAB5" w14:textId="77777777" w:rsidR="00513A21" w:rsidRPr="00513A21" w:rsidRDefault="00513A21" w:rsidP="00513A21">
      <w:pPr>
        <w:tabs>
          <w:tab w:val="left" w:pos="1134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9639"/>
          <w:tab w:val="left" w:pos="10206"/>
          <w:tab w:val="left" w:pos="10773"/>
          <w:tab w:val="left" w:pos="11340"/>
        </w:tabs>
        <w:autoSpaceDE w:val="0"/>
        <w:autoSpaceDN w:val="0"/>
        <w:adjustRightInd w:val="0"/>
        <w:spacing w:after="120"/>
        <w:ind w:right="282"/>
        <w:textAlignment w:val="center"/>
        <w:rPr>
          <w:sz w:val="20"/>
          <w:szCs w:val="20"/>
        </w:rPr>
      </w:pPr>
      <w:r w:rsidRPr="00513A21">
        <w:rPr>
          <w:sz w:val="20"/>
          <w:szCs w:val="20"/>
        </w:rPr>
        <w:t>Depuis quelques mois, la société s’est diversifiée dans l’importation et la vente de cadres en provenance du nord de l’Inde et de statues animalières en bronze en provenance du Népal.</w:t>
      </w:r>
      <w:r w:rsidRPr="00513A21">
        <w:rPr>
          <w:rFonts w:cs="Arial"/>
          <w:noProof/>
          <w:sz w:val="20"/>
          <w:szCs w:val="20"/>
          <w:lang w:eastAsia="fr-FR"/>
        </w:rPr>
        <w:t xml:space="preserve"> </w:t>
      </w:r>
    </w:p>
    <w:p w14:paraId="5CC16B2D" w14:textId="77777777" w:rsidR="00513A21" w:rsidRPr="00513A21" w:rsidRDefault="00513A21" w:rsidP="00513A21">
      <w:pPr>
        <w:rPr>
          <w:rFonts w:cs="Arial"/>
          <w:noProof/>
          <w:sz w:val="20"/>
          <w:szCs w:val="20"/>
        </w:rPr>
      </w:pPr>
      <w:r w:rsidRPr="00513A21">
        <w:rPr>
          <w:rFonts w:cs="Arial"/>
          <w:noProof/>
          <w:sz w:val="20"/>
          <w:szCs w:val="20"/>
        </w:rPr>
        <w:t>M. Solliet vous remet plusieurs tableaux statistiques sur les achats de l’entreprise et vous demande de les étudier (fichier source Excel).</w:t>
      </w:r>
    </w:p>
    <w:p w14:paraId="03398CFF" w14:textId="77777777" w:rsidR="00513A21" w:rsidRPr="007859DE" w:rsidRDefault="00513A21" w:rsidP="00513A21">
      <w:pPr>
        <w:spacing w:before="240"/>
        <w:rPr>
          <w:rFonts w:cs="Arial"/>
          <w:b/>
          <w:noProof/>
          <w:sz w:val="24"/>
          <w:szCs w:val="28"/>
        </w:rPr>
      </w:pPr>
      <w:r w:rsidRPr="007859DE">
        <w:rPr>
          <w:rFonts w:cs="Arial"/>
          <w:b/>
          <w:noProof/>
          <w:sz w:val="24"/>
          <w:szCs w:val="28"/>
        </w:rPr>
        <w:t>Travail à faire</w:t>
      </w:r>
    </w:p>
    <w:p w14:paraId="51E2B87A" w14:textId="77777777" w:rsidR="00513A21" w:rsidRPr="00513A21" w:rsidRDefault="00513A21" w:rsidP="00513A21">
      <w:pPr>
        <w:rPr>
          <w:rFonts w:cs="Arial"/>
          <w:noProof/>
          <w:sz w:val="20"/>
          <w:szCs w:val="20"/>
        </w:rPr>
      </w:pPr>
      <w:r w:rsidRPr="00513A21">
        <w:rPr>
          <w:rFonts w:cs="Arial"/>
          <w:noProof/>
          <w:sz w:val="20"/>
          <w:szCs w:val="20"/>
        </w:rPr>
        <w:t xml:space="preserve">Le tableau récapitulatif des achats et des ventes par famille d’articles au cours du dernier exercice. Les coefficients multiplicateurs conseillés par la société sont de 2 pour les cadres et les bronzes et de 2,5 pour les accessoires. À partir de ces recommandations, les points de ventes peuvent moduler leurs tarifs en fonction de leurs stratégies commerciales. </w:t>
      </w:r>
    </w:p>
    <w:p w14:paraId="01CBEFC0" w14:textId="77777777" w:rsidR="00513A21" w:rsidRPr="00513A21" w:rsidRDefault="00513A21" w:rsidP="00513A21">
      <w:pPr>
        <w:pStyle w:val="Paragraphedeliste"/>
        <w:numPr>
          <w:ilvl w:val="0"/>
          <w:numId w:val="1"/>
        </w:numPr>
        <w:spacing w:after="120"/>
        <w:rPr>
          <w:rFonts w:cs="Arial"/>
          <w:bCs/>
          <w:noProof/>
          <w:sz w:val="20"/>
          <w:szCs w:val="20"/>
        </w:rPr>
      </w:pPr>
      <w:r w:rsidRPr="00513A21">
        <w:rPr>
          <w:rFonts w:cs="Arial"/>
          <w:bCs/>
          <w:noProof/>
          <w:sz w:val="20"/>
          <w:szCs w:val="20"/>
        </w:rPr>
        <w:t>À partir du tableau des achats et des ventes ci-dessous, calculez le taux de marge, le taux de marque et le coefficient multiplicateur de chaque famille d’articles et faites part de vos constatiations.</w:t>
      </w:r>
    </w:p>
    <w:tbl>
      <w:tblPr>
        <w:tblW w:w="636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8"/>
        <w:gridCol w:w="2640"/>
        <w:gridCol w:w="2119"/>
      </w:tblGrid>
      <w:tr w:rsidR="00513A21" w:rsidRPr="00513A21" w14:paraId="39C3637D" w14:textId="77777777" w:rsidTr="00322429">
        <w:trPr>
          <w:trHeight w:val="429"/>
          <w:jc w:val="center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7B9518D" w14:textId="77777777" w:rsidR="00513A21" w:rsidRPr="00513A21" w:rsidRDefault="00513A21" w:rsidP="00322429">
            <w:pPr>
              <w:spacing w:before="0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Achats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B7A358F" w14:textId="77777777" w:rsidR="00513A21" w:rsidRPr="00513A21" w:rsidRDefault="00513A21" w:rsidP="00322429">
            <w:pPr>
              <w:spacing w:before="0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Montants des achats</w:t>
            </w:r>
          </w:p>
        </w:tc>
        <w:tc>
          <w:tcPr>
            <w:tcW w:w="2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A65ADA5" w14:textId="77777777" w:rsidR="00513A21" w:rsidRPr="00513A21" w:rsidRDefault="00513A21" w:rsidP="00322429">
            <w:pPr>
              <w:spacing w:before="0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Montant des ventes</w:t>
            </w:r>
          </w:p>
        </w:tc>
      </w:tr>
      <w:tr w:rsidR="00513A21" w:rsidRPr="00513A21" w14:paraId="70BC4439" w14:textId="77777777" w:rsidTr="00322429">
        <w:trPr>
          <w:trHeight w:val="300"/>
          <w:jc w:val="center"/>
        </w:trPr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C965E" w14:textId="77777777" w:rsidR="00513A21" w:rsidRPr="00513A21" w:rsidRDefault="00513A21" w:rsidP="00322429">
            <w:pPr>
              <w:spacing w:before="0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Cadres Europe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15377" w14:textId="77777777" w:rsidR="00513A21" w:rsidRPr="00513A21" w:rsidRDefault="00513A21" w:rsidP="00322429">
            <w:pPr>
              <w:spacing w:befor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 xml:space="preserve">  122 484,00 € 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BC25E" w14:textId="77777777" w:rsidR="00513A21" w:rsidRPr="00513A21" w:rsidRDefault="00513A21" w:rsidP="00322429">
            <w:pPr>
              <w:spacing w:before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 xml:space="preserve">         224 968,00 € </w:t>
            </w:r>
          </w:p>
        </w:tc>
      </w:tr>
      <w:tr w:rsidR="00513A21" w:rsidRPr="00513A21" w14:paraId="3ED07E85" w14:textId="77777777" w:rsidTr="00322429">
        <w:trPr>
          <w:trHeight w:val="300"/>
          <w:jc w:val="center"/>
        </w:trPr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221C4" w14:textId="77777777" w:rsidR="00513A21" w:rsidRPr="00513A21" w:rsidRDefault="00513A21" w:rsidP="00322429">
            <w:pPr>
              <w:spacing w:before="0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Cadres Inde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614C6" w14:textId="77777777" w:rsidR="00513A21" w:rsidRPr="00513A21" w:rsidRDefault="00513A21" w:rsidP="00322429">
            <w:pPr>
              <w:spacing w:befor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 xml:space="preserve">    12 456,00 € 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7CF16" w14:textId="77777777" w:rsidR="00513A21" w:rsidRPr="00513A21" w:rsidRDefault="00513A21" w:rsidP="00322429">
            <w:pPr>
              <w:spacing w:before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 xml:space="preserve">           23 912,00 € </w:t>
            </w:r>
          </w:p>
        </w:tc>
      </w:tr>
      <w:tr w:rsidR="00513A21" w:rsidRPr="00513A21" w14:paraId="45EA529A" w14:textId="77777777" w:rsidTr="00322429">
        <w:trPr>
          <w:trHeight w:val="300"/>
          <w:jc w:val="center"/>
        </w:trPr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29426" w14:textId="77777777" w:rsidR="00513A21" w:rsidRPr="00513A21" w:rsidRDefault="00513A21" w:rsidP="00322429">
            <w:pPr>
              <w:spacing w:before="0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Bronzes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A5BDC" w14:textId="77777777" w:rsidR="00513A21" w:rsidRPr="00513A21" w:rsidRDefault="00513A21" w:rsidP="00322429">
            <w:pPr>
              <w:spacing w:befor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 xml:space="preserve">    18 684,00 € 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2C988" w14:textId="77777777" w:rsidR="00513A21" w:rsidRPr="00513A21" w:rsidRDefault="00513A21" w:rsidP="00322429">
            <w:pPr>
              <w:spacing w:before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 xml:space="preserve">           26 693,00 € </w:t>
            </w:r>
          </w:p>
        </w:tc>
      </w:tr>
      <w:tr w:rsidR="00513A21" w:rsidRPr="00513A21" w14:paraId="5BBA3889" w14:textId="77777777" w:rsidTr="00322429">
        <w:trPr>
          <w:trHeight w:val="300"/>
          <w:jc w:val="center"/>
        </w:trPr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FC2E0" w14:textId="77777777" w:rsidR="00513A21" w:rsidRPr="00513A21" w:rsidRDefault="00513A21" w:rsidP="00322429">
            <w:pPr>
              <w:spacing w:before="0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Luminaires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3D88D" w14:textId="77777777" w:rsidR="00513A21" w:rsidRPr="00513A21" w:rsidRDefault="00513A21" w:rsidP="00322429">
            <w:pPr>
              <w:spacing w:befor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 xml:space="preserve">    18 684,00 € 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77682" w14:textId="77777777" w:rsidR="00513A21" w:rsidRPr="00513A21" w:rsidRDefault="00513A21" w:rsidP="00322429">
            <w:pPr>
              <w:spacing w:before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 xml:space="preserve">           48 710,00 € </w:t>
            </w:r>
          </w:p>
        </w:tc>
      </w:tr>
      <w:tr w:rsidR="00513A21" w:rsidRPr="00513A21" w14:paraId="54614083" w14:textId="77777777" w:rsidTr="00322429">
        <w:trPr>
          <w:trHeight w:val="300"/>
          <w:jc w:val="center"/>
        </w:trPr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7BB69" w14:textId="77777777" w:rsidR="00513A21" w:rsidRPr="00513A21" w:rsidRDefault="00513A21" w:rsidP="00322429">
            <w:pPr>
              <w:spacing w:before="0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Barres accroche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D643E" w14:textId="77777777" w:rsidR="00513A21" w:rsidRPr="00513A21" w:rsidRDefault="00513A21" w:rsidP="00322429">
            <w:pPr>
              <w:spacing w:before="0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 xml:space="preserve">      8 304,00 € 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B61BB" w14:textId="77777777" w:rsidR="00513A21" w:rsidRPr="00513A21" w:rsidRDefault="00513A21" w:rsidP="00322429">
            <w:pPr>
              <w:spacing w:before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 xml:space="preserve">           18 760,00 € </w:t>
            </w:r>
          </w:p>
        </w:tc>
      </w:tr>
    </w:tbl>
    <w:p w14:paraId="31F4CBEA" w14:textId="77777777" w:rsidR="00513A21" w:rsidRPr="00513A21" w:rsidRDefault="00513A21" w:rsidP="00513A21">
      <w:pPr>
        <w:spacing w:before="240" w:after="120"/>
        <w:rPr>
          <w:rFonts w:cs="Arial"/>
          <w:noProof/>
          <w:sz w:val="20"/>
          <w:szCs w:val="20"/>
        </w:rPr>
      </w:pPr>
      <w:r w:rsidRPr="00513A21">
        <w:rPr>
          <w:rFonts w:cs="Arial"/>
          <w:noProof/>
          <w:sz w:val="20"/>
          <w:szCs w:val="20"/>
        </w:rPr>
        <w:t xml:space="preserve">La répartition des achats par famille d’articles précise pour chaque famille un indice de contrainte d’achat. </w:t>
      </w:r>
    </w:p>
    <w:p w14:paraId="173FA02F" w14:textId="77777777" w:rsidR="00513A21" w:rsidRPr="00513A21" w:rsidRDefault="00513A21" w:rsidP="00513A21">
      <w:pPr>
        <w:spacing w:before="240" w:after="120"/>
        <w:ind w:left="284" w:hanging="284"/>
        <w:rPr>
          <w:rFonts w:cs="Arial"/>
          <w:bCs/>
          <w:noProof/>
          <w:sz w:val="20"/>
          <w:szCs w:val="20"/>
        </w:rPr>
      </w:pPr>
      <w:r w:rsidRPr="00513A21">
        <w:rPr>
          <w:rFonts w:cs="Arial"/>
          <w:bCs/>
          <w:noProof/>
          <w:sz w:val="20"/>
          <w:szCs w:val="20"/>
        </w:rPr>
        <w:t xml:space="preserve">3. À partir du tableau de répartition des achats ci-dessous (onglet : Travail 2), analysez le portefeuille d’achat à l’aide d’une matrice et faites part de vos conclusions. </w:t>
      </w:r>
    </w:p>
    <w:tbl>
      <w:tblPr>
        <w:tblW w:w="9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0"/>
        <w:gridCol w:w="1540"/>
        <w:gridCol w:w="1540"/>
        <w:gridCol w:w="1480"/>
        <w:gridCol w:w="1620"/>
      </w:tblGrid>
      <w:tr w:rsidR="00513A21" w:rsidRPr="00513A21" w14:paraId="3D998467" w14:textId="77777777" w:rsidTr="00322429">
        <w:trPr>
          <w:trHeight w:val="683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EF0EC2F" w14:textId="77777777" w:rsidR="00513A21" w:rsidRPr="00513A21" w:rsidRDefault="00513A21" w:rsidP="00513A21">
            <w:pPr>
              <w:pStyle w:val="Paragraphedeliste"/>
              <w:numPr>
                <w:ilvl w:val="0"/>
                <w:numId w:val="2"/>
              </w:numPr>
              <w:spacing w:before="0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Achats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BA1C15B" w14:textId="77777777" w:rsidR="00513A21" w:rsidRPr="00513A21" w:rsidRDefault="00513A21" w:rsidP="00322429">
            <w:pPr>
              <w:spacing w:before="0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% du montant des achats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783AAAF" w14:textId="77777777" w:rsidR="00513A21" w:rsidRPr="00513A21" w:rsidRDefault="00513A21" w:rsidP="00322429">
            <w:pPr>
              <w:spacing w:before="0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 xml:space="preserve">Montant </w:t>
            </w:r>
            <w:r w:rsidRPr="00513A2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br/>
              <w:t>des achats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137C155" w14:textId="77777777" w:rsidR="00513A21" w:rsidRPr="00513A21" w:rsidRDefault="00513A21" w:rsidP="00322429">
            <w:pPr>
              <w:spacing w:before="0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Indice de contraintes d’achat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300B7D7" w14:textId="77777777" w:rsidR="00513A21" w:rsidRPr="00513A21" w:rsidRDefault="00513A21" w:rsidP="00322429">
            <w:pPr>
              <w:spacing w:before="0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Indice d’engagement financier</w:t>
            </w:r>
          </w:p>
        </w:tc>
      </w:tr>
      <w:tr w:rsidR="00513A21" w:rsidRPr="00513A21" w14:paraId="34D2DA45" w14:textId="77777777" w:rsidTr="00322429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94054" w14:textId="77777777" w:rsidR="00513A21" w:rsidRPr="00513A21" w:rsidRDefault="00513A21" w:rsidP="00322429">
            <w:pPr>
              <w:spacing w:before="0" w:line="276" w:lineRule="auto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Cadres Europe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5B958" w14:textId="77777777" w:rsidR="00513A21" w:rsidRPr="00513A21" w:rsidRDefault="00513A21" w:rsidP="00322429">
            <w:pPr>
              <w:spacing w:before="0" w:line="276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59%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45537" w14:textId="77777777" w:rsidR="00513A21" w:rsidRPr="00513A21" w:rsidRDefault="00513A21" w:rsidP="00322429">
            <w:pPr>
              <w:spacing w:before="0" w:line="276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5D635" w14:textId="77777777" w:rsidR="00513A21" w:rsidRPr="00513A21" w:rsidRDefault="00513A21" w:rsidP="00322429">
            <w:pPr>
              <w:spacing w:before="0" w:line="276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0,5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75DB6" w14:textId="77777777" w:rsidR="00513A21" w:rsidRPr="00513A21" w:rsidRDefault="00513A21" w:rsidP="00322429">
            <w:pPr>
              <w:spacing w:before="0" w:line="276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513A21" w:rsidRPr="00513A21" w14:paraId="3918B9E6" w14:textId="77777777" w:rsidTr="00322429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C6A07" w14:textId="77777777" w:rsidR="00513A21" w:rsidRPr="00513A21" w:rsidRDefault="00513A21" w:rsidP="00322429">
            <w:pPr>
              <w:spacing w:before="0" w:line="276" w:lineRule="auto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Cadres Inde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C43AB" w14:textId="77777777" w:rsidR="00513A21" w:rsidRPr="00513A21" w:rsidRDefault="00513A21" w:rsidP="00322429">
            <w:pPr>
              <w:spacing w:before="0" w:line="276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6%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CC8A5" w14:textId="77777777" w:rsidR="00513A21" w:rsidRPr="00513A21" w:rsidRDefault="00513A21" w:rsidP="00322429">
            <w:pPr>
              <w:spacing w:before="0" w:line="276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A2D66" w14:textId="77777777" w:rsidR="00513A21" w:rsidRPr="00513A21" w:rsidRDefault="00513A21" w:rsidP="00322429">
            <w:pPr>
              <w:spacing w:before="0" w:line="276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0,7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C5229" w14:textId="77777777" w:rsidR="00513A21" w:rsidRPr="00513A21" w:rsidRDefault="00513A21" w:rsidP="00322429">
            <w:pPr>
              <w:spacing w:before="0" w:line="276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513A21" w:rsidRPr="00513A21" w14:paraId="49F6C406" w14:textId="77777777" w:rsidTr="00322429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07F94" w14:textId="77777777" w:rsidR="00513A21" w:rsidRPr="00513A21" w:rsidRDefault="00513A21" w:rsidP="00322429">
            <w:pPr>
              <w:spacing w:before="0" w:line="276" w:lineRule="auto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Bronzes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B0E22" w14:textId="77777777" w:rsidR="00513A21" w:rsidRPr="00513A21" w:rsidRDefault="00513A21" w:rsidP="00322429">
            <w:pPr>
              <w:spacing w:before="0" w:line="276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9%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9FF21" w14:textId="77777777" w:rsidR="00513A21" w:rsidRPr="00513A21" w:rsidRDefault="00513A21" w:rsidP="00322429">
            <w:pPr>
              <w:spacing w:before="0" w:line="276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D411F" w14:textId="77777777" w:rsidR="00513A21" w:rsidRPr="00513A21" w:rsidRDefault="00513A21" w:rsidP="00322429">
            <w:pPr>
              <w:spacing w:before="0" w:line="276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0,8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81B94" w14:textId="77777777" w:rsidR="00513A21" w:rsidRPr="00513A21" w:rsidRDefault="00513A21" w:rsidP="00322429">
            <w:pPr>
              <w:spacing w:before="0" w:line="276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513A21" w:rsidRPr="00513A21" w14:paraId="39B8C714" w14:textId="77777777" w:rsidTr="00322429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AEA0E" w14:textId="77777777" w:rsidR="00513A21" w:rsidRPr="00513A21" w:rsidRDefault="00513A21" w:rsidP="00322429">
            <w:pPr>
              <w:spacing w:before="0" w:line="276" w:lineRule="auto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Luminaires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1E6B0" w14:textId="77777777" w:rsidR="00513A21" w:rsidRPr="00513A21" w:rsidRDefault="00513A21" w:rsidP="00322429">
            <w:pPr>
              <w:spacing w:before="0" w:line="276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9%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BD258" w14:textId="77777777" w:rsidR="00513A21" w:rsidRPr="00513A21" w:rsidRDefault="00513A21" w:rsidP="00322429">
            <w:pPr>
              <w:spacing w:before="0" w:line="276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13CBC" w14:textId="77777777" w:rsidR="00513A21" w:rsidRPr="00513A21" w:rsidRDefault="00513A21" w:rsidP="00322429">
            <w:pPr>
              <w:spacing w:before="0" w:line="276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0,3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3A5B4" w14:textId="77777777" w:rsidR="00513A21" w:rsidRPr="00513A21" w:rsidRDefault="00513A21" w:rsidP="00322429">
            <w:pPr>
              <w:spacing w:before="0" w:line="276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513A21" w:rsidRPr="00513A21" w14:paraId="00655B0B" w14:textId="77777777" w:rsidTr="00322429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A1832" w14:textId="77777777" w:rsidR="00513A21" w:rsidRPr="00513A21" w:rsidRDefault="00513A21" w:rsidP="00322429">
            <w:pPr>
              <w:spacing w:before="0" w:line="276" w:lineRule="auto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Barres accroche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EE60A" w14:textId="77777777" w:rsidR="00513A21" w:rsidRPr="00513A21" w:rsidRDefault="00513A21" w:rsidP="00322429">
            <w:pPr>
              <w:spacing w:before="0" w:line="276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4%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C1075" w14:textId="77777777" w:rsidR="00513A21" w:rsidRPr="00513A21" w:rsidRDefault="00513A21" w:rsidP="00322429">
            <w:pPr>
              <w:spacing w:before="0" w:line="276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0436D" w14:textId="77777777" w:rsidR="00513A21" w:rsidRPr="00513A21" w:rsidRDefault="00513A21" w:rsidP="00322429">
            <w:pPr>
              <w:spacing w:before="0" w:line="276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0,2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78E28" w14:textId="77777777" w:rsidR="00513A21" w:rsidRPr="00513A21" w:rsidRDefault="00513A21" w:rsidP="00322429">
            <w:pPr>
              <w:spacing w:before="0" w:line="276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513A21" w:rsidRPr="00513A21" w14:paraId="19157E9B" w14:textId="77777777" w:rsidTr="00322429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2658D" w14:textId="77777777" w:rsidR="00513A21" w:rsidRPr="00513A21" w:rsidRDefault="00513A21" w:rsidP="00322429">
            <w:pPr>
              <w:spacing w:before="0" w:line="276" w:lineRule="auto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Emballages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EA0AD" w14:textId="77777777" w:rsidR="00513A21" w:rsidRPr="00513A21" w:rsidRDefault="00513A21" w:rsidP="00322429">
            <w:pPr>
              <w:spacing w:before="0" w:line="276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5%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6D588" w14:textId="77777777" w:rsidR="00513A21" w:rsidRPr="00513A21" w:rsidRDefault="00513A21" w:rsidP="00322429">
            <w:pPr>
              <w:spacing w:before="0" w:line="276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A7D39" w14:textId="77777777" w:rsidR="00513A21" w:rsidRPr="00513A21" w:rsidRDefault="00513A21" w:rsidP="00322429">
            <w:pPr>
              <w:spacing w:before="0" w:line="276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0,1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2E41A" w14:textId="77777777" w:rsidR="00513A21" w:rsidRPr="00513A21" w:rsidRDefault="00513A21" w:rsidP="00322429">
            <w:pPr>
              <w:spacing w:before="0" w:line="276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513A21" w:rsidRPr="00513A21" w14:paraId="252A6F9E" w14:textId="77777777" w:rsidTr="00322429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6CCE2" w14:textId="77777777" w:rsidR="00513A21" w:rsidRPr="00513A21" w:rsidRDefault="00513A21" w:rsidP="00322429">
            <w:pPr>
              <w:spacing w:before="0" w:line="276" w:lineRule="auto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Fournitures diverses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EEC5E" w14:textId="77777777" w:rsidR="00513A21" w:rsidRPr="00513A21" w:rsidRDefault="00513A21" w:rsidP="00322429">
            <w:pPr>
              <w:spacing w:before="0" w:line="276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8%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EAC0F" w14:textId="77777777" w:rsidR="00513A21" w:rsidRPr="00513A21" w:rsidRDefault="00513A21" w:rsidP="00322429">
            <w:pPr>
              <w:spacing w:before="0" w:line="276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BBA75" w14:textId="77777777" w:rsidR="00513A21" w:rsidRPr="00513A21" w:rsidRDefault="00513A21" w:rsidP="00322429">
            <w:pPr>
              <w:spacing w:before="0" w:line="276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0,1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CC97D" w14:textId="77777777" w:rsidR="00513A21" w:rsidRPr="00513A21" w:rsidRDefault="00513A21" w:rsidP="00322429">
            <w:pPr>
              <w:spacing w:before="0" w:line="276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  <w:tr w:rsidR="00513A21" w:rsidRPr="00513A21" w14:paraId="7C71009B" w14:textId="77777777" w:rsidTr="00322429">
        <w:trPr>
          <w:trHeight w:val="227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8C482" w14:textId="77777777" w:rsidR="00513A21" w:rsidRPr="00513A21" w:rsidRDefault="00513A21" w:rsidP="00322429">
            <w:pPr>
              <w:spacing w:before="0" w:line="276" w:lineRule="auto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Total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78D56" w14:textId="77777777" w:rsidR="00513A21" w:rsidRPr="00513A21" w:rsidRDefault="00513A21" w:rsidP="00322429">
            <w:pPr>
              <w:spacing w:before="0" w:line="276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5FB7A" w14:textId="77777777" w:rsidR="00513A21" w:rsidRPr="00513A21" w:rsidRDefault="00513A21" w:rsidP="00322429">
            <w:pPr>
              <w:spacing w:before="0" w:line="276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D4BFD" w14:textId="77777777" w:rsidR="00513A21" w:rsidRPr="00513A21" w:rsidRDefault="00513A21" w:rsidP="00322429">
            <w:pPr>
              <w:spacing w:before="0" w:line="276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90C7E" w14:textId="77777777" w:rsidR="00513A21" w:rsidRPr="00513A21" w:rsidRDefault="00513A21" w:rsidP="00322429">
            <w:pPr>
              <w:spacing w:before="0" w:line="276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513A21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</w:tbl>
    <w:p w14:paraId="16313B6A" w14:textId="77777777" w:rsidR="00513A21" w:rsidRPr="00513A21" w:rsidRDefault="00513A21" w:rsidP="00513A21">
      <w:pPr>
        <w:tabs>
          <w:tab w:val="left" w:pos="3475"/>
          <w:tab w:val="left" w:pos="5015"/>
          <w:tab w:val="left" w:pos="6555"/>
          <w:tab w:val="left" w:pos="8035"/>
        </w:tabs>
        <w:spacing w:before="240"/>
        <w:ind w:left="75"/>
        <w:jc w:val="left"/>
        <w:rPr>
          <w:rFonts w:eastAsia="Times New Roman" w:cs="Arial"/>
          <w:color w:val="000000"/>
          <w:sz w:val="20"/>
          <w:szCs w:val="20"/>
          <w:lang w:eastAsia="fr-FR"/>
        </w:rPr>
      </w:pPr>
      <w:r w:rsidRPr="00513A21">
        <w:rPr>
          <w:rFonts w:eastAsia="Times New Roman" w:cs="Arial"/>
          <w:b/>
          <w:bCs/>
          <w:color w:val="000000"/>
          <w:sz w:val="20"/>
          <w:szCs w:val="20"/>
          <w:lang w:eastAsia="fr-FR"/>
        </w:rPr>
        <w:t>Montant des achats de l’année : 207 600 €</w:t>
      </w:r>
      <w:r w:rsidRPr="00513A21">
        <w:rPr>
          <w:rFonts w:eastAsia="Times New Roman" w:cs="Arial"/>
          <w:color w:val="000000"/>
          <w:sz w:val="20"/>
          <w:szCs w:val="20"/>
          <w:lang w:eastAsia="fr-FR"/>
        </w:rPr>
        <w:t>.</w:t>
      </w:r>
      <w:r w:rsidRPr="00513A21">
        <w:rPr>
          <w:rFonts w:eastAsia="Times New Roman" w:cs="Arial"/>
          <w:b/>
          <w:bCs/>
          <w:color w:val="000000"/>
          <w:sz w:val="20"/>
          <w:szCs w:val="20"/>
          <w:lang w:eastAsia="fr-FR"/>
        </w:rPr>
        <w:t xml:space="preserve"> </w:t>
      </w:r>
      <w:r w:rsidRPr="00513A21">
        <w:rPr>
          <w:rFonts w:eastAsia="Times New Roman" w:cs="Arial"/>
          <w:b/>
          <w:bCs/>
          <w:color w:val="000000"/>
          <w:sz w:val="20"/>
          <w:szCs w:val="20"/>
          <w:lang w:eastAsia="fr-FR"/>
        </w:rPr>
        <w:tab/>
      </w:r>
      <w:r w:rsidRPr="00513A21">
        <w:rPr>
          <w:rFonts w:eastAsia="Times New Roman" w:cs="Arial"/>
          <w:color w:val="000000"/>
          <w:sz w:val="20"/>
          <w:szCs w:val="20"/>
          <w:lang w:eastAsia="fr-FR"/>
        </w:rPr>
        <w:t> </w:t>
      </w:r>
      <w:r w:rsidRPr="00513A21">
        <w:rPr>
          <w:rFonts w:eastAsia="Times New Roman" w:cs="Arial"/>
          <w:color w:val="000000"/>
          <w:sz w:val="20"/>
          <w:szCs w:val="20"/>
          <w:lang w:eastAsia="fr-FR"/>
        </w:rPr>
        <w:tab/>
        <w:t> </w:t>
      </w:r>
      <w:r w:rsidRPr="00513A21">
        <w:rPr>
          <w:rFonts w:eastAsia="Times New Roman" w:cs="Arial"/>
          <w:color w:val="000000"/>
          <w:sz w:val="20"/>
          <w:szCs w:val="20"/>
          <w:lang w:eastAsia="fr-FR"/>
        </w:rPr>
        <w:tab/>
        <w:t> </w:t>
      </w:r>
    </w:p>
    <w:p w14:paraId="79C103C8" w14:textId="77777777" w:rsidR="00513A21" w:rsidRDefault="00513A21" w:rsidP="00513A21">
      <w:pPr>
        <w:tabs>
          <w:tab w:val="left" w:pos="7338"/>
        </w:tabs>
        <w:ind w:left="113"/>
        <w:jc w:val="left"/>
        <w:rPr>
          <w:rFonts w:eastAsia="Times New Roman" w:cs="Arial"/>
          <w:b/>
          <w:color w:val="000000"/>
          <w:sz w:val="28"/>
          <w:szCs w:val="20"/>
          <w:lang w:eastAsia="fr-FR"/>
        </w:rPr>
      </w:pPr>
    </w:p>
    <w:p w14:paraId="7CBB0B49" w14:textId="77777777" w:rsidR="00513A21" w:rsidRDefault="00513A21" w:rsidP="00513A21">
      <w:pPr>
        <w:tabs>
          <w:tab w:val="left" w:pos="7338"/>
        </w:tabs>
        <w:ind w:left="113"/>
        <w:jc w:val="left"/>
        <w:rPr>
          <w:rFonts w:eastAsia="Times New Roman" w:cs="Arial"/>
          <w:b/>
          <w:color w:val="000000"/>
          <w:sz w:val="28"/>
          <w:szCs w:val="20"/>
          <w:lang w:eastAsia="fr-FR"/>
        </w:rPr>
      </w:pPr>
    </w:p>
    <w:p w14:paraId="42D3171A" w14:textId="77777777" w:rsidR="00BF37FA" w:rsidRPr="00111FDC" w:rsidRDefault="00BF37FA" w:rsidP="00111FDC"/>
    <w:sectPr w:rsidR="00BF37FA" w:rsidRPr="00111FDC" w:rsidSect="00111FDC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AA5A1E"/>
    <w:multiLevelType w:val="hybridMultilevel"/>
    <w:tmpl w:val="74E85808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2A3188F"/>
    <w:multiLevelType w:val="hybridMultilevel"/>
    <w:tmpl w:val="C9649D14"/>
    <w:lvl w:ilvl="0" w:tplc="48A4406E">
      <w:numFmt w:val="bullet"/>
      <w:lvlText w:val="-"/>
      <w:lvlJc w:val="left"/>
      <w:pPr>
        <w:ind w:left="36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04625647">
    <w:abstractNumId w:val="0"/>
  </w:num>
  <w:num w:numId="2" w16cid:durableId="1771637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9D0"/>
    <w:rsid w:val="00111FDC"/>
    <w:rsid w:val="00435B3F"/>
    <w:rsid w:val="00513A21"/>
    <w:rsid w:val="00543F5B"/>
    <w:rsid w:val="0069193C"/>
    <w:rsid w:val="00707493"/>
    <w:rsid w:val="00870E91"/>
    <w:rsid w:val="00944A38"/>
    <w:rsid w:val="00B469D0"/>
    <w:rsid w:val="00BF37FA"/>
    <w:rsid w:val="00ED7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3FDEB"/>
  <w15:chartTrackingRefBased/>
  <w15:docId w15:val="{4F5FDE6B-E10B-4E08-9615-DE271666B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69D0"/>
    <w:pPr>
      <w:spacing w:before="120" w:after="0" w:line="240" w:lineRule="auto"/>
      <w:jc w:val="both"/>
    </w:pPr>
    <w:rPr>
      <w:rFonts w:ascii="Arial" w:eastAsia="Calibri" w:hAnsi="Arial" w:cs="Times New Roman"/>
    </w:rPr>
  </w:style>
  <w:style w:type="paragraph" w:styleId="Titre1">
    <w:name w:val="heading 1"/>
    <w:basedOn w:val="Normal"/>
    <w:next w:val="Normal"/>
    <w:link w:val="Titre1Car"/>
    <w:uiPriority w:val="9"/>
    <w:qFormat/>
    <w:rsid w:val="00513A2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B469D0"/>
    <w:pPr>
      <w:spacing w:after="120"/>
      <w:outlineLvl w:val="1"/>
    </w:pPr>
    <w:rPr>
      <w:rFonts w:eastAsia="Times New Roman" w:cs="Arial"/>
      <w:b/>
      <w:color w:val="000000"/>
      <w:sz w:val="28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B469D0"/>
    <w:rPr>
      <w:rFonts w:ascii="Arial" w:eastAsia="Times New Roman" w:hAnsi="Arial" w:cs="Arial"/>
      <w:b/>
      <w:color w:val="000000"/>
      <w:sz w:val="28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B469D0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513A2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sv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364</Words>
  <Characters>2005</Characters>
  <Application>Microsoft Office Word</Application>
  <DocSecurity>0</DocSecurity>
  <Lines>16</Lines>
  <Paragraphs>4</Paragraphs>
  <ScaleCrop>false</ScaleCrop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Terrier</dc:creator>
  <cp:keywords/>
  <dc:description/>
  <cp:lastModifiedBy>Claude Terrier</cp:lastModifiedBy>
  <cp:revision>9</cp:revision>
  <dcterms:created xsi:type="dcterms:W3CDTF">2015-01-12T08:01:00Z</dcterms:created>
  <dcterms:modified xsi:type="dcterms:W3CDTF">2023-01-30T22:42:00Z</dcterms:modified>
</cp:coreProperties>
</file>