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0" w:type="dxa"/>
        <w:shd w:val="clear" w:color="auto" w:fill="FFFF00"/>
        <w:tblLook w:val="04A0" w:firstRow="1" w:lastRow="0" w:firstColumn="1" w:lastColumn="0" w:noHBand="0" w:noVBand="1"/>
      </w:tblPr>
      <w:tblGrid>
        <w:gridCol w:w="1271"/>
        <w:gridCol w:w="7513"/>
        <w:gridCol w:w="1136"/>
      </w:tblGrid>
      <w:tr w:rsidR="0083511B" w:rsidRPr="00566F4B" w14:paraId="048D4333" w14:textId="77777777" w:rsidTr="00AC2CF1">
        <w:trPr>
          <w:trHeight w:val="386"/>
        </w:trPr>
        <w:tc>
          <w:tcPr>
            <w:tcW w:w="9920" w:type="dxa"/>
            <w:gridSpan w:val="3"/>
            <w:shd w:val="clear" w:color="auto" w:fill="FFFF00"/>
          </w:tcPr>
          <w:p w14:paraId="6864F80F" w14:textId="77777777" w:rsidR="0083511B" w:rsidRPr="00566F4B" w:rsidRDefault="0083511B" w:rsidP="00AC2CF1">
            <w:pPr>
              <w:pStyle w:val="Titre2"/>
              <w:jc w:val="center"/>
              <w:rPr>
                <w:rFonts w:ascii="Arial" w:hAnsi="Arial"/>
                <w:sz w:val="28"/>
                <w:szCs w:val="22"/>
              </w:rPr>
            </w:pPr>
            <w:bookmarkStart w:id="0" w:name="_Hlk24668757"/>
            <w:r w:rsidRPr="00566F4B">
              <w:rPr>
                <w:rFonts w:ascii="Arial" w:hAnsi="Arial"/>
                <w:sz w:val="28"/>
                <w:szCs w:val="22"/>
              </w:rPr>
              <w:t>Réflexion</w:t>
            </w:r>
            <w:r>
              <w:rPr>
                <w:rFonts w:ascii="Arial" w:hAnsi="Arial"/>
                <w:sz w:val="28"/>
                <w:szCs w:val="22"/>
              </w:rPr>
              <w:t xml:space="preserve"> et découverte</w:t>
            </w:r>
            <w:r w:rsidRPr="00566F4B">
              <w:rPr>
                <w:rFonts w:ascii="Arial" w:hAnsi="Arial"/>
                <w:sz w:val="28"/>
                <w:szCs w:val="22"/>
              </w:rPr>
              <w:t xml:space="preserve"> 1 - </w:t>
            </w:r>
            <w:bookmarkStart w:id="1" w:name="_Les_sources_de"/>
            <w:bookmarkEnd w:id="1"/>
            <w:r w:rsidRPr="00566F4B">
              <w:rPr>
                <w:rFonts w:ascii="Arial" w:hAnsi="Arial"/>
                <w:sz w:val="28"/>
                <w:szCs w:val="22"/>
              </w:rPr>
              <w:t>Identifier les règles typographiques de base</w:t>
            </w:r>
          </w:p>
        </w:tc>
      </w:tr>
      <w:tr w:rsidR="0083511B" w:rsidRPr="009F41E7" w14:paraId="14D7634E" w14:textId="77777777" w:rsidTr="00AC2CF1">
        <w:trPr>
          <w:trHeight w:val="504"/>
        </w:trPr>
        <w:tc>
          <w:tcPr>
            <w:tcW w:w="1271" w:type="dxa"/>
            <w:shd w:val="clear" w:color="auto" w:fill="FFFF00"/>
            <w:vAlign w:val="center"/>
          </w:tcPr>
          <w:p w14:paraId="3A57B6A5" w14:textId="77777777" w:rsidR="0083511B" w:rsidRPr="009F41E7" w:rsidRDefault="0083511B" w:rsidP="00AC2CF1">
            <w:pPr>
              <w:rPr>
                <w:rFonts w:cs="Arial"/>
              </w:rPr>
            </w:pPr>
            <w:r w:rsidRPr="006B4E42">
              <w:rPr>
                <w:rFonts w:cs="Arial"/>
              </w:rPr>
              <w:t>Durée</w:t>
            </w:r>
            <w:r>
              <w:rPr>
                <w:rFonts w:cs="Arial"/>
              </w:rPr>
              <w:t> : 15’</w:t>
            </w:r>
          </w:p>
        </w:tc>
        <w:tc>
          <w:tcPr>
            <w:tcW w:w="7513" w:type="dxa"/>
            <w:shd w:val="clear" w:color="auto" w:fill="FFFF00"/>
            <w:vAlign w:val="center"/>
          </w:tcPr>
          <w:p w14:paraId="5206BDD8" w14:textId="77777777" w:rsidR="0083511B" w:rsidRPr="009F41E7" w:rsidRDefault="0083511B" w:rsidP="00AC2CF1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ADD096B" wp14:editId="2CBF08FE">
                  <wp:extent cx="252000" cy="252000"/>
                  <wp:effectExtent l="0" t="0" r="0" b="0"/>
                  <wp:docPr id="106" name="Graphique 106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raphique 106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cs="Arial"/>
              </w:rPr>
              <w:t>o</w:t>
            </w:r>
            <w:r>
              <w:t>u</w:t>
            </w:r>
            <w:proofErr w:type="gramEnd"/>
            <w:r>
              <w:t xml:space="preserve"> </w:t>
            </w:r>
            <w:r>
              <w:rPr>
                <w:rFonts w:cs="Arial"/>
                <w:noProof/>
              </w:rPr>
              <w:drawing>
                <wp:inline distT="0" distB="0" distL="0" distR="0" wp14:anchorId="37C8C573" wp14:editId="2C4BAA11">
                  <wp:extent cx="288000" cy="288000"/>
                  <wp:effectExtent l="0" t="0" r="0" b="0"/>
                  <wp:docPr id="94" name="Graphique 94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Graphique 94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shd w:val="clear" w:color="auto" w:fill="FFFF00"/>
            <w:vAlign w:val="center"/>
          </w:tcPr>
          <w:p w14:paraId="67ADE281" w14:textId="77777777" w:rsidR="0083511B" w:rsidRPr="006B4E42" w:rsidRDefault="0083511B" w:rsidP="00AC2CF1">
            <w:pPr>
              <w:jc w:val="center"/>
              <w:rPr>
                <w:rFonts w:cs="Arial"/>
                <w:bCs/>
              </w:rPr>
            </w:pPr>
            <w:r w:rsidRPr="006B4E42">
              <w:rPr>
                <w:rStyle w:val="Lienhypertexte"/>
                <w:rFonts w:cs="Arial"/>
              </w:rPr>
              <w:t>Source</w:t>
            </w:r>
          </w:p>
        </w:tc>
      </w:tr>
    </w:tbl>
    <w:p w14:paraId="26096527" w14:textId="77777777" w:rsidR="0083511B" w:rsidRPr="006B4E42" w:rsidRDefault="0083511B" w:rsidP="0083511B">
      <w:pPr>
        <w:spacing w:before="240" w:after="120"/>
        <w:rPr>
          <w:rStyle w:val="lev"/>
          <w:rFonts w:cs="Arial"/>
          <w:sz w:val="24"/>
          <w:szCs w:val="28"/>
        </w:rPr>
      </w:pPr>
      <w:r w:rsidRPr="006B4E42">
        <w:rPr>
          <w:rStyle w:val="lev"/>
          <w:rFonts w:cs="Arial"/>
          <w:sz w:val="24"/>
          <w:szCs w:val="28"/>
        </w:rPr>
        <w:t>Tr</w:t>
      </w:r>
      <w:r>
        <w:rPr>
          <w:rStyle w:val="lev"/>
          <w:rFonts w:cs="Arial"/>
          <w:sz w:val="24"/>
          <w:szCs w:val="28"/>
        </w:rPr>
        <w:t>a</w:t>
      </w:r>
      <w:r w:rsidRPr="006B4E42">
        <w:rPr>
          <w:rStyle w:val="lev"/>
          <w:rFonts w:cs="Arial"/>
          <w:sz w:val="24"/>
          <w:szCs w:val="28"/>
        </w:rPr>
        <w:t>vail à faire</w:t>
      </w:r>
    </w:p>
    <w:p w14:paraId="517A5D63" w14:textId="77777777" w:rsidR="0083511B" w:rsidRPr="0083511B" w:rsidRDefault="0083511B" w:rsidP="0083511B">
      <w:pPr>
        <w:spacing w:after="120"/>
        <w:rPr>
          <w:rStyle w:val="lev"/>
          <w:rFonts w:cs="Arial"/>
          <w:b w:val="0"/>
          <w:bCs w:val="0"/>
        </w:rPr>
      </w:pPr>
      <w:r w:rsidRPr="0083511B">
        <w:rPr>
          <w:rStyle w:val="lev"/>
          <w:rFonts w:cs="Arial"/>
          <w:b w:val="0"/>
          <w:bCs w:val="0"/>
        </w:rPr>
        <w:t>Après avoir lu les documents, répondez aux questions suivantes :</w:t>
      </w:r>
    </w:p>
    <w:p w14:paraId="5E5D7F19" w14:textId="77777777" w:rsidR="0083511B" w:rsidRPr="0083511B" w:rsidRDefault="0083511B" w:rsidP="0083511B">
      <w:pPr>
        <w:pStyle w:val="Paragraphedeliste"/>
        <w:numPr>
          <w:ilvl w:val="0"/>
          <w:numId w:val="2"/>
        </w:numPr>
        <w:rPr>
          <w:rStyle w:val="lev"/>
          <w:rFonts w:cs="Arial"/>
          <w:b w:val="0"/>
          <w:bCs w:val="0"/>
        </w:rPr>
      </w:pPr>
      <w:r w:rsidRPr="0083511B">
        <w:rPr>
          <w:rStyle w:val="lev"/>
          <w:rFonts w:cs="Arial"/>
          <w:b w:val="0"/>
          <w:bCs w:val="0"/>
        </w:rPr>
        <w:t>Les nombres doivent-ils être alignés à droite ou à gauche ?</w:t>
      </w:r>
    </w:p>
    <w:p w14:paraId="43E1BDA5" w14:textId="77777777" w:rsidR="0083511B" w:rsidRPr="0083511B" w:rsidRDefault="0083511B" w:rsidP="0083511B">
      <w:pPr>
        <w:pStyle w:val="Paragraphedeliste"/>
        <w:numPr>
          <w:ilvl w:val="0"/>
          <w:numId w:val="2"/>
        </w:numPr>
        <w:rPr>
          <w:rStyle w:val="lev"/>
          <w:rFonts w:cs="Arial"/>
          <w:b w:val="0"/>
          <w:bCs w:val="0"/>
        </w:rPr>
      </w:pPr>
      <w:r w:rsidRPr="0083511B">
        <w:rPr>
          <w:rStyle w:val="lev"/>
          <w:rFonts w:cs="Arial"/>
          <w:b w:val="0"/>
          <w:bCs w:val="0"/>
        </w:rPr>
        <w:t>Quels sont les nombres que l’on peut centrer ?</w:t>
      </w:r>
    </w:p>
    <w:p w14:paraId="46353B6F" w14:textId="77777777" w:rsidR="0083511B" w:rsidRPr="0083511B" w:rsidRDefault="0083511B" w:rsidP="0083511B">
      <w:pPr>
        <w:pStyle w:val="Paragraphedeliste"/>
        <w:numPr>
          <w:ilvl w:val="0"/>
          <w:numId w:val="2"/>
        </w:numPr>
        <w:rPr>
          <w:rStyle w:val="lev"/>
          <w:rFonts w:cs="Arial"/>
          <w:b w:val="0"/>
          <w:bCs w:val="0"/>
        </w:rPr>
      </w:pPr>
      <w:r w:rsidRPr="0083511B">
        <w:rPr>
          <w:rStyle w:val="lev"/>
          <w:rFonts w:cs="Arial"/>
          <w:b w:val="0"/>
          <w:bCs w:val="0"/>
        </w:rPr>
        <w:t>Quelle est l’utilité des séparateurs ?</w:t>
      </w:r>
    </w:p>
    <w:p w14:paraId="0335D8A9" w14:textId="77777777" w:rsidR="0083511B" w:rsidRPr="0083511B" w:rsidRDefault="0083511B" w:rsidP="0083511B">
      <w:pPr>
        <w:pStyle w:val="Paragraphedeliste"/>
        <w:numPr>
          <w:ilvl w:val="0"/>
          <w:numId w:val="2"/>
        </w:numPr>
        <w:rPr>
          <w:rStyle w:val="lev"/>
          <w:rFonts w:cs="Arial"/>
          <w:b w:val="0"/>
          <w:bCs w:val="0"/>
        </w:rPr>
      </w:pPr>
      <w:r w:rsidRPr="0083511B">
        <w:rPr>
          <w:rStyle w:val="lev"/>
          <w:rFonts w:cs="Arial"/>
          <w:b w:val="0"/>
          <w:bCs w:val="0"/>
        </w:rPr>
        <w:t>Pourquoi les nombres doivent-il être alignés à droite ?</w:t>
      </w:r>
    </w:p>
    <w:p w14:paraId="43C57BE0" w14:textId="77777777" w:rsidR="0083511B" w:rsidRDefault="0083511B" w:rsidP="0083511B">
      <w:pPr>
        <w:rPr>
          <w:rStyle w:val="lev"/>
          <w:rFonts w:cs="Arial"/>
          <w:bCs w:val="0"/>
          <w:sz w:val="24"/>
        </w:rPr>
      </w:pPr>
    </w:p>
    <w:p w14:paraId="0A2E07DD" w14:textId="77777777" w:rsidR="0083511B" w:rsidRDefault="0083511B" w:rsidP="0083511B">
      <w:pPr>
        <w:rPr>
          <w:rStyle w:val="lev"/>
          <w:rFonts w:cs="Arial"/>
          <w:bCs w:val="0"/>
          <w:sz w:val="24"/>
        </w:rPr>
      </w:pPr>
    </w:p>
    <w:p w14:paraId="22F05858" w14:textId="77777777" w:rsidR="0083511B" w:rsidRPr="006B4E42" w:rsidRDefault="0083511B" w:rsidP="0083511B">
      <w:pPr>
        <w:spacing w:before="120" w:after="240"/>
        <w:rPr>
          <w:rStyle w:val="lev"/>
          <w:rFonts w:cs="Arial"/>
          <w:bCs w:val="0"/>
          <w:sz w:val="24"/>
          <w:szCs w:val="24"/>
        </w:rPr>
      </w:pPr>
      <w:r w:rsidRPr="006B4E42">
        <w:rPr>
          <w:rStyle w:val="lev"/>
          <w:rFonts w:cs="Arial"/>
          <w:color w:val="FFFFFF" w:themeColor="background1"/>
          <w:sz w:val="24"/>
          <w:szCs w:val="24"/>
          <w:highlight w:val="red"/>
        </w:rPr>
        <w:t xml:space="preserve">Doc. </w:t>
      </w:r>
      <w:proofErr w:type="gramStart"/>
      <w:r>
        <w:rPr>
          <w:rStyle w:val="lev"/>
          <w:rFonts w:cs="Arial"/>
          <w:color w:val="FFFFFF" w:themeColor="background1"/>
          <w:sz w:val="24"/>
          <w:szCs w:val="24"/>
          <w:highlight w:val="red"/>
        </w:rPr>
        <w:t xml:space="preserve">1 </w:t>
      </w:r>
      <w:r w:rsidRPr="006B4E42">
        <w:rPr>
          <w:rStyle w:val="lev"/>
          <w:rFonts w:cs="Arial"/>
          <w:color w:val="FFFFFF" w:themeColor="background1"/>
          <w:sz w:val="24"/>
          <w:szCs w:val="24"/>
        </w:rPr>
        <w:t xml:space="preserve"> </w:t>
      </w:r>
      <w:r w:rsidRPr="006B4E42">
        <w:rPr>
          <w:rStyle w:val="lev"/>
          <w:rFonts w:cs="Arial"/>
          <w:sz w:val="24"/>
          <w:szCs w:val="24"/>
        </w:rPr>
        <w:t>Rappel</w:t>
      </w:r>
      <w:proofErr w:type="gramEnd"/>
      <w:r w:rsidRPr="006B4E42">
        <w:rPr>
          <w:rStyle w:val="lev"/>
          <w:rFonts w:cs="Arial"/>
          <w:sz w:val="24"/>
          <w:szCs w:val="24"/>
        </w:rPr>
        <w:t xml:space="preserve"> terminologi</w:t>
      </w:r>
      <w:r>
        <w:rPr>
          <w:rStyle w:val="lev"/>
          <w:rFonts w:cs="Arial"/>
          <w:sz w:val="24"/>
          <w:szCs w:val="24"/>
        </w:rPr>
        <w:t>que</w:t>
      </w:r>
    </w:p>
    <w:tbl>
      <w:tblPr>
        <w:tblStyle w:val="Grilledutableau"/>
        <w:tblW w:w="9816" w:type="dxa"/>
        <w:tblLook w:val="04A0" w:firstRow="1" w:lastRow="0" w:firstColumn="1" w:lastColumn="0" w:noHBand="0" w:noVBand="1"/>
      </w:tblPr>
      <w:tblGrid>
        <w:gridCol w:w="2122"/>
        <w:gridCol w:w="6095"/>
        <w:gridCol w:w="1599"/>
      </w:tblGrid>
      <w:tr w:rsidR="0083511B" w:rsidRPr="00790683" w14:paraId="16B69BDF" w14:textId="77777777" w:rsidTr="00AC2CF1">
        <w:tc>
          <w:tcPr>
            <w:tcW w:w="2122" w:type="dxa"/>
            <w:shd w:val="clear" w:color="auto" w:fill="E2EFD9" w:themeFill="accent6" w:themeFillTint="33"/>
            <w:vAlign w:val="center"/>
          </w:tcPr>
          <w:p w14:paraId="7979DE24" w14:textId="77777777" w:rsidR="0083511B" w:rsidRPr="00790683" w:rsidRDefault="0083511B" w:rsidP="00AC2CF1">
            <w:pPr>
              <w:spacing w:before="60" w:after="60"/>
              <w:jc w:val="center"/>
              <w:rPr>
                <w:rStyle w:val="lev"/>
                <w:rFonts w:cs="Arial"/>
                <w:bCs w:val="0"/>
              </w:rPr>
            </w:pPr>
            <w:r w:rsidRPr="00790683">
              <w:rPr>
                <w:rStyle w:val="lev"/>
                <w:rFonts w:cs="Arial"/>
              </w:rPr>
              <w:t>Nombre monétaire</w:t>
            </w:r>
          </w:p>
        </w:tc>
        <w:tc>
          <w:tcPr>
            <w:tcW w:w="6095" w:type="dxa"/>
            <w:vAlign w:val="center"/>
          </w:tcPr>
          <w:p w14:paraId="534BF16E" w14:textId="77777777" w:rsidR="0083511B" w:rsidRPr="0083511B" w:rsidRDefault="0083511B" w:rsidP="00AC2CF1">
            <w:pPr>
              <w:spacing w:before="60" w:after="6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Nombre avec un symbole monétaire </w:t>
            </w:r>
          </w:p>
        </w:tc>
        <w:tc>
          <w:tcPr>
            <w:tcW w:w="1599" w:type="dxa"/>
            <w:vAlign w:val="center"/>
          </w:tcPr>
          <w:p w14:paraId="2379E799" w14:textId="77777777" w:rsidR="0083511B" w:rsidRPr="0083511B" w:rsidRDefault="0083511B" w:rsidP="00AC2CF1">
            <w:pPr>
              <w:spacing w:before="60" w:after="60"/>
              <w:jc w:val="right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345,56 €</w:t>
            </w:r>
          </w:p>
        </w:tc>
      </w:tr>
      <w:tr w:rsidR="0083511B" w:rsidRPr="00790683" w14:paraId="05A832CE" w14:textId="77777777" w:rsidTr="00AC2CF1">
        <w:tc>
          <w:tcPr>
            <w:tcW w:w="2122" w:type="dxa"/>
            <w:shd w:val="clear" w:color="auto" w:fill="E2EFD9" w:themeFill="accent6" w:themeFillTint="33"/>
            <w:vAlign w:val="center"/>
          </w:tcPr>
          <w:p w14:paraId="768671D5" w14:textId="77777777" w:rsidR="0083511B" w:rsidRPr="00790683" w:rsidRDefault="0083511B" w:rsidP="00AC2CF1">
            <w:pPr>
              <w:spacing w:before="60" w:after="60"/>
              <w:jc w:val="center"/>
              <w:rPr>
                <w:rStyle w:val="lev"/>
                <w:rFonts w:cs="Arial"/>
                <w:bCs w:val="0"/>
              </w:rPr>
            </w:pPr>
            <w:r w:rsidRPr="00790683">
              <w:rPr>
                <w:rStyle w:val="lev"/>
                <w:rFonts w:cs="Arial"/>
              </w:rPr>
              <w:t>Séparateur</w:t>
            </w:r>
          </w:p>
        </w:tc>
        <w:tc>
          <w:tcPr>
            <w:tcW w:w="6095" w:type="dxa"/>
            <w:vAlign w:val="center"/>
          </w:tcPr>
          <w:p w14:paraId="1EC9DE95" w14:textId="77777777" w:rsidR="0083511B" w:rsidRPr="0083511B" w:rsidRDefault="0083511B" w:rsidP="00AC2CF1">
            <w:pPr>
              <w:spacing w:before="60" w:after="6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Espace entres tranche de 3 chiffres qui facilite la lecture</w:t>
            </w:r>
          </w:p>
        </w:tc>
        <w:tc>
          <w:tcPr>
            <w:tcW w:w="1599" w:type="dxa"/>
            <w:vAlign w:val="center"/>
          </w:tcPr>
          <w:p w14:paraId="416CCAAD" w14:textId="77777777" w:rsidR="0083511B" w:rsidRPr="0083511B" w:rsidRDefault="0083511B" w:rsidP="00AC2CF1">
            <w:pPr>
              <w:spacing w:before="60" w:after="60"/>
              <w:jc w:val="right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1 345,56</w:t>
            </w:r>
          </w:p>
        </w:tc>
      </w:tr>
      <w:tr w:rsidR="0083511B" w:rsidRPr="00790683" w14:paraId="53CDE933" w14:textId="77777777" w:rsidTr="00AC2CF1"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20B1C827" w14:textId="77777777" w:rsidR="0083511B" w:rsidRPr="00790683" w:rsidRDefault="0083511B" w:rsidP="00AC2CF1">
            <w:pPr>
              <w:spacing w:before="60" w:after="60"/>
              <w:jc w:val="center"/>
              <w:rPr>
                <w:rStyle w:val="lev"/>
                <w:rFonts w:cs="Arial"/>
                <w:bCs w:val="0"/>
              </w:rPr>
            </w:pPr>
            <w:r w:rsidRPr="00790683">
              <w:rPr>
                <w:rStyle w:val="lev"/>
                <w:rFonts w:cs="Arial"/>
              </w:rPr>
              <w:t>Virgule</w:t>
            </w:r>
          </w:p>
        </w:tc>
        <w:tc>
          <w:tcPr>
            <w:tcW w:w="6095" w:type="dxa"/>
            <w:vAlign w:val="center"/>
          </w:tcPr>
          <w:p w14:paraId="5F58464D" w14:textId="77777777" w:rsidR="0083511B" w:rsidRPr="0083511B" w:rsidRDefault="0083511B" w:rsidP="00AC2CF1">
            <w:pPr>
              <w:spacing w:before="60" w:after="6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Sépare l’entier des décimales en France</w:t>
            </w:r>
          </w:p>
        </w:tc>
        <w:tc>
          <w:tcPr>
            <w:tcW w:w="1599" w:type="dxa"/>
            <w:vAlign w:val="center"/>
          </w:tcPr>
          <w:p w14:paraId="588DD269" w14:textId="77777777" w:rsidR="0083511B" w:rsidRPr="0083511B" w:rsidRDefault="0083511B" w:rsidP="00AC2CF1">
            <w:pPr>
              <w:spacing w:before="60" w:after="60"/>
              <w:jc w:val="right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1 345,56</w:t>
            </w:r>
          </w:p>
        </w:tc>
      </w:tr>
      <w:tr w:rsidR="0083511B" w:rsidRPr="00790683" w14:paraId="2D4E09D2" w14:textId="77777777" w:rsidTr="00AC2CF1"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1D782850" w14:textId="77777777" w:rsidR="0083511B" w:rsidRPr="00790683" w:rsidRDefault="0083511B" w:rsidP="00AC2CF1">
            <w:pPr>
              <w:spacing w:before="60" w:after="60"/>
              <w:jc w:val="center"/>
              <w:rPr>
                <w:rStyle w:val="lev"/>
                <w:rFonts w:cs="Arial"/>
                <w:bCs w:val="0"/>
              </w:rPr>
            </w:pPr>
          </w:p>
        </w:tc>
        <w:tc>
          <w:tcPr>
            <w:tcW w:w="6095" w:type="dxa"/>
            <w:vAlign w:val="center"/>
          </w:tcPr>
          <w:p w14:paraId="25AF5649" w14:textId="77777777" w:rsidR="0083511B" w:rsidRPr="0083511B" w:rsidRDefault="0083511B" w:rsidP="00AC2CF1">
            <w:pPr>
              <w:spacing w:before="60" w:after="6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Dans les pays anglo-saxon la virgule est remplacée par un point</w:t>
            </w:r>
          </w:p>
        </w:tc>
        <w:tc>
          <w:tcPr>
            <w:tcW w:w="1599" w:type="dxa"/>
            <w:vAlign w:val="center"/>
          </w:tcPr>
          <w:p w14:paraId="528E0476" w14:textId="77777777" w:rsidR="0083511B" w:rsidRPr="0083511B" w:rsidRDefault="0083511B" w:rsidP="00AC2CF1">
            <w:pPr>
              <w:spacing w:before="60" w:after="60"/>
              <w:jc w:val="right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1 345.56</w:t>
            </w:r>
          </w:p>
        </w:tc>
      </w:tr>
      <w:tr w:rsidR="0083511B" w:rsidRPr="00790683" w14:paraId="6EBFAB1D" w14:textId="77777777" w:rsidTr="00AC2CF1">
        <w:tc>
          <w:tcPr>
            <w:tcW w:w="2122" w:type="dxa"/>
            <w:shd w:val="clear" w:color="auto" w:fill="E2EFD9" w:themeFill="accent6" w:themeFillTint="33"/>
            <w:vAlign w:val="center"/>
          </w:tcPr>
          <w:p w14:paraId="25DB86CC" w14:textId="77777777" w:rsidR="0083511B" w:rsidRPr="00790683" w:rsidRDefault="0083511B" w:rsidP="00AC2CF1">
            <w:pPr>
              <w:spacing w:before="60" w:after="60"/>
              <w:jc w:val="center"/>
              <w:rPr>
                <w:rStyle w:val="lev"/>
                <w:rFonts w:cs="Arial"/>
                <w:bCs w:val="0"/>
              </w:rPr>
            </w:pPr>
            <w:r w:rsidRPr="00790683">
              <w:rPr>
                <w:rStyle w:val="lev"/>
                <w:rFonts w:cs="Arial"/>
              </w:rPr>
              <w:t>Alignement gauche</w:t>
            </w:r>
          </w:p>
        </w:tc>
        <w:tc>
          <w:tcPr>
            <w:tcW w:w="6095" w:type="dxa"/>
          </w:tcPr>
          <w:p w14:paraId="71CEFADA" w14:textId="77777777" w:rsidR="0083511B" w:rsidRPr="0083511B" w:rsidRDefault="0083511B" w:rsidP="00AC2CF1">
            <w:pPr>
              <w:spacing w:before="60" w:after="6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 xml:space="preserve">Alignement du texte </w:t>
            </w:r>
          </w:p>
        </w:tc>
        <w:tc>
          <w:tcPr>
            <w:tcW w:w="1599" w:type="dxa"/>
            <w:vAlign w:val="center"/>
          </w:tcPr>
          <w:p w14:paraId="2C7A669F" w14:textId="77777777" w:rsidR="0083511B" w:rsidRPr="0083511B" w:rsidRDefault="0083511B" w:rsidP="00AC2CF1">
            <w:pPr>
              <w:spacing w:before="60" w:after="6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Auchan</w:t>
            </w:r>
          </w:p>
        </w:tc>
      </w:tr>
      <w:tr w:rsidR="0083511B" w:rsidRPr="00790683" w14:paraId="09EB2C08" w14:textId="77777777" w:rsidTr="00AC2CF1">
        <w:tc>
          <w:tcPr>
            <w:tcW w:w="2122" w:type="dxa"/>
            <w:shd w:val="clear" w:color="auto" w:fill="E2EFD9" w:themeFill="accent6" w:themeFillTint="33"/>
            <w:vAlign w:val="center"/>
          </w:tcPr>
          <w:p w14:paraId="4A147112" w14:textId="77777777" w:rsidR="0083511B" w:rsidRPr="00790683" w:rsidRDefault="0083511B" w:rsidP="00AC2CF1">
            <w:pPr>
              <w:spacing w:before="60" w:after="60"/>
              <w:jc w:val="center"/>
              <w:rPr>
                <w:rStyle w:val="lev"/>
                <w:rFonts w:cs="Arial"/>
                <w:bCs w:val="0"/>
              </w:rPr>
            </w:pPr>
            <w:r w:rsidRPr="00790683">
              <w:rPr>
                <w:rStyle w:val="lev"/>
                <w:rFonts w:cs="Arial"/>
              </w:rPr>
              <w:t>Alignement droit</w:t>
            </w:r>
          </w:p>
        </w:tc>
        <w:tc>
          <w:tcPr>
            <w:tcW w:w="6095" w:type="dxa"/>
          </w:tcPr>
          <w:p w14:paraId="0D428AFF" w14:textId="77777777" w:rsidR="0083511B" w:rsidRPr="0083511B" w:rsidRDefault="0083511B" w:rsidP="00AC2CF1">
            <w:pPr>
              <w:spacing w:before="60" w:after="6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Alignement des nombres</w:t>
            </w:r>
          </w:p>
        </w:tc>
        <w:tc>
          <w:tcPr>
            <w:tcW w:w="1599" w:type="dxa"/>
            <w:vAlign w:val="center"/>
          </w:tcPr>
          <w:p w14:paraId="4CDB08BD" w14:textId="77777777" w:rsidR="0083511B" w:rsidRPr="0083511B" w:rsidRDefault="0083511B" w:rsidP="00AC2CF1">
            <w:pPr>
              <w:spacing w:before="60" w:after="60"/>
              <w:jc w:val="right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1 345,56</w:t>
            </w:r>
          </w:p>
        </w:tc>
      </w:tr>
      <w:tr w:rsidR="0083511B" w:rsidRPr="00790683" w14:paraId="6B7A0020" w14:textId="77777777" w:rsidTr="00AC2CF1">
        <w:tc>
          <w:tcPr>
            <w:tcW w:w="2122" w:type="dxa"/>
            <w:shd w:val="clear" w:color="auto" w:fill="E2EFD9" w:themeFill="accent6" w:themeFillTint="33"/>
            <w:vAlign w:val="center"/>
          </w:tcPr>
          <w:p w14:paraId="1E04DB91" w14:textId="77777777" w:rsidR="0083511B" w:rsidRPr="00790683" w:rsidRDefault="0083511B" w:rsidP="00AC2CF1">
            <w:pPr>
              <w:spacing w:before="60" w:after="60"/>
              <w:jc w:val="center"/>
              <w:rPr>
                <w:rStyle w:val="lev"/>
                <w:rFonts w:cs="Arial"/>
                <w:bCs w:val="0"/>
              </w:rPr>
            </w:pPr>
            <w:r w:rsidRPr="00790683">
              <w:rPr>
                <w:rStyle w:val="lev"/>
                <w:rFonts w:cs="Arial"/>
              </w:rPr>
              <w:t>Centré</w:t>
            </w:r>
          </w:p>
        </w:tc>
        <w:tc>
          <w:tcPr>
            <w:tcW w:w="6095" w:type="dxa"/>
            <w:vAlign w:val="center"/>
          </w:tcPr>
          <w:p w14:paraId="3B68070B" w14:textId="77777777" w:rsidR="0083511B" w:rsidRPr="0083511B" w:rsidRDefault="0083511B" w:rsidP="00AC2CF1">
            <w:pPr>
              <w:spacing w:before="60" w:after="6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Alignement du texte ou des nombres &lt;1 000</w:t>
            </w:r>
          </w:p>
        </w:tc>
        <w:tc>
          <w:tcPr>
            <w:tcW w:w="1599" w:type="dxa"/>
            <w:vAlign w:val="center"/>
          </w:tcPr>
          <w:p w14:paraId="20E301C5" w14:textId="77777777" w:rsidR="0083511B" w:rsidRPr="0083511B" w:rsidRDefault="0083511B" w:rsidP="00AC2CF1">
            <w:pPr>
              <w:spacing w:before="60" w:after="60"/>
              <w:jc w:val="center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Auchan</w:t>
            </w:r>
          </w:p>
          <w:p w14:paraId="3FC7B510" w14:textId="77777777" w:rsidR="0083511B" w:rsidRPr="0083511B" w:rsidRDefault="0083511B" w:rsidP="00AC2CF1">
            <w:pPr>
              <w:spacing w:before="60" w:after="60"/>
              <w:jc w:val="center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120</w:t>
            </w:r>
          </w:p>
        </w:tc>
      </w:tr>
    </w:tbl>
    <w:p w14:paraId="4263B93F" w14:textId="77777777" w:rsidR="0083511B" w:rsidRDefault="0083511B" w:rsidP="0083511B">
      <w:pPr>
        <w:rPr>
          <w:rStyle w:val="lev"/>
          <w:rFonts w:cs="Arial"/>
          <w:bCs w:val="0"/>
          <w:sz w:val="24"/>
        </w:rPr>
      </w:pPr>
    </w:p>
    <w:p w14:paraId="06C675D7" w14:textId="77777777" w:rsidR="0083511B" w:rsidRDefault="0083511B" w:rsidP="0083511B">
      <w:pPr>
        <w:spacing w:before="120"/>
        <w:rPr>
          <w:rStyle w:val="lev"/>
          <w:rFonts w:cs="Arial"/>
          <w:bCs w:val="0"/>
          <w:sz w:val="24"/>
        </w:rPr>
      </w:pPr>
      <w:r w:rsidRPr="006B4E42">
        <w:rPr>
          <w:rStyle w:val="lev"/>
          <w:rFonts w:cs="Arial"/>
          <w:color w:val="FFFFFF" w:themeColor="background1"/>
          <w:sz w:val="24"/>
          <w:szCs w:val="24"/>
          <w:highlight w:val="red"/>
        </w:rPr>
        <w:t xml:space="preserve">Doc. </w:t>
      </w:r>
      <w:r>
        <w:rPr>
          <w:rStyle w:val="lev"/>
          <w:rFonts w:cs="Arial"/>
          <w:color w:val="FFFFFF" w:themeColor="background1"/>
          <w:sz w:val="24"/>
          <w:szCs w:val="24"/>
          <w:highlight w:val="red"/>
        </w:rPr>
        <w:t xml:space="preserve">2 </w:t>
      </w:r>
      <w:r w:rsidRPr="006B4E42">
        <w:rPr>
          <w:rStyle w:val="lev"/>
          <w:rFonts w:cs="Arial"/>
          <w:color w:val="FFFFFF" w:themeColor="background1"/>
          <w:sz w:val="24"/>
          <w:szCs w:val="24"/>
        </w:rPr>
        <w:t xml:space="preserve"> </w:t>
      </w:r>
      <w:r>
        <w:rPr>
          <w:rStyle w:val="lev"/>
          <w:rFonts w:cs="Arial"/>
          <w:color w:val="FFFFFF" w:themeColor="background1"/>
          <w:sz w:val="24"/>
          <w:szCs w:val="24"/>
        </w:rPr>
        <w:t xml:space="preserve"> </w:t>
      </w:r>
      <w:r w:rsidRPr="006B4E42">
        <w:rPr>
          <w:rStyle w:val="lev"/>
          <w:rFonts w:cs="Arial"/>
          <w:sz w:val="24"/>
          <w:szCs w:val="28"/>
        </w:rPr>
        <w:t>Rappel </w:t>
      </w:r>
      <w:r>
        <w:rPr>
          <w:rStyle w:val="lev"/>
          <w:rFonts w:cs="Arial"/>
          <w:sz w:val="24"/>
          <w:szCs w:val="28"/>
        </w:rPr>
        <w:t>des r</w:t>
      </w:r>
      <w:r w:rsidRPr="006B4E42">
        <w:rPr>
          <w:rStyle w:val="lev"/>
          <w:rFonts w:cs="Arial"/>
          <w:sz w:val="24"/>
          <w:szCs w:val="28"/>
        </w:rPr>
        <w:t>ègles de mise en forme</w:t>
      </w:r>
    </w:p>
    <w:p w14:paraId="06A36551" w14:textId="77777777" w:rsidR="0083511B" w:rsidRDefault="0083511B" w:rsidP="0083511B">
      <w:pPr>
        <w:rPr>
          <w:rStyle w:val="lev"/>
          <w:rFonts w:cs="Arial"/>
          <w:bCs w:val="0"/>
          <w:sz w:val="24"/>
        </w:rPr>
      </w:pPr>
    </w:p>
    <w:tbl>
      <w:tblPr>
        <w:tblStyle w:val="Grilledutableau"/>
        <w:tblW w:w="9891" w:type="dxa"/>
        <w:tblLook w:val="04A0" w:firstRow="1" w:lastRow="0" w:firstColumn="1" w:lastColumn="0" w:noHBand="0" w:noVBand="1"/>
      </w:tblPr>
      <w:tblGrid>
        <w:gridCol w:w="6374"/>
        <w:gridCol w:w="1701"/>
        <w:gridCol w:w="1816"/>
      </w:tblGrid>
      <w:tr w:rsidR="0083511B" w:rsidRPr="00392420" w14:paraId="1E9E4C8D" w14:textId="77777777" w:rsidTr="00AC2CF1">
        <w:tc>
          <w:tcPr>
            <w:tcW w:w="6374" w:type="dxa"/>
            <w:shd w:val="clear" w:color="auto" w:fill="E2EFD9" w:themeFill="accent6" w:themeFillTint="33"/>
          </w:tcPr>
          <w:p w14:paraId="45728E58" w14:textId="77777777" w:rsidR="0083511B" w:rsidRPr="00392420" w:rsidRDefault="0083511B" w:rsidP="00AC2CF1">
            <w:pPr>
              <w:spacing w:before="120" w:after="120"/>
              <w:jc w:val="center"/>
              <w:rPr>
                <w:rStyle w:val="lev"/>
                <w:rFonts w:cs="Arial"/>
                <w:bCs w:val="0"/>
              </w:rPr>
            </w:pPr>
            <w:r>
              <w:rPr>
                <w:rStyle w:val="lev"/>
                <w:rFonts w:cs="Arial"/>
              </w:rPr>
              <w:t>R</w:t>
            </w:r>
            <w:r>
              <w:rPr>
                <w:rStyle w:val="lev"/>
              </w:rPr>
              <w:t>ègles</w:t>
            </w:r>
          </w:p>
        </w:tc>
        <w:tc>
          <w:tcPr>
            <w:tcW w:w="1701" w:type="dxa"/>
            <w:shd w:val="clear" w:color="auto" w:fill="92D050"/>
          </w:tcPr>
          <w:p w14:paraId="56CBAF77" w14:textId="77777777" w:rsidR="0083511B" w:rsidRPr="00392420" w:rsidRDefault="0083511B" w:rsidP="00AC2CF1">
            <w:pPr>
              <w:spacing w:before="120" w:after="120"/>
              <w:jc w:val="center"/>
              <w:rPr>
                <w:rStyle w:val="lev"/>
                <w:rFonts w:cs="Arial"/>
              </w:rPr>
            </w:pPr>
            <w:r>
              <w:rPr>
                <w:rStyle w:val="lev"/>
                <w:rFonts w:cs="Arial"/>
              </w:rPr>
              <w:t>Oui</w:t>
            </w:r>
          </w:p>
        </w:tc>
        <w:tc>
          <w:tcPr>
            <w:tcW w:w="1816" w:type="dxa"/>
            <w:shd w:val="clear" w:color="auto" w:fill="FFC000"/>
          </w:tcPr>
          <w:p w14:paraId="5F175ED7" w14:textId="77777777" w:rsidR="0083511B" w:rsidRPr="00392420" w:rsidRDefault="0083511B" w:rsidP="00AC2CF1">
            <w:pPr>
              <w:spacing w:before="120" w:after="120"/>
              <w:jc w:val="center"/>
              <w:rPr>
                <w:rStyle w:val="lev"/>
                <w:rFonts w:cs="Arial"/>
              </w:rPr>
            </w:pPr>
            <w:r>
              <w:rPr>
                <w:rStyle w:val="lev"/>
                <w:rFonts w:cs="Arial"/>
              </w:rPr>
              <w:t>Non</w:t>
            </w:r>
          </w:p>
        </w:tc>
      </w:tr>
      <w:tr w:rsidR="0083511B" w14:paraId="56BF895A" w14:textId="77777777" w:rsidTr="00AC2CF1">
        <w:tc>
          <w:tcPr>
            <w:tcW w:w="6374" w:type="dxa"/>
          </w:tcPr>
          <w:p w14:paraId="39EB8D06" w14:textId="77777777" w:rsidR="0083511B" w:rsidRPr="0083511B" w:rsidRDefault="0083511B" w:rsidP="00AC2CF1">
            <w:pPr>
              <w:spacing w:before="120" w:after="12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Un nombre avec décimales doit être aligné à droite pour superposer les unités, les dizaines… et pour le rendre plus lisible.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1C8DE3D1" w14:textId="77777777" w:rsidR="0083511B" w:rsidRDefault="0083511B" w:rsidP="00AC2CF1">
            <w:pPr>
              <w:jc w:val="right"/>
              <w:rPr>
                <w:rStyle w:val="lev"/>
                <w:rFonts w:cs="Arial"/>
              </w:rPr>
            </w:pPr>
            <w:r w:rsidRPr="007B50F1">
              <w:rPr>
                <w:rStyle w:val="lev"/>
                <w:rFonts w:cs="Arial"/>
              </w:rPr>
              <w:t>1 234,45</w:t>
            </w:r>
          </w:p>
          <w:p w14:paraId="0A698B17" w14:textId="77777777" w:rsidR="0083511B" w:rsidRDefault="0083511B" w:rsidP="00AC2CF1">
            <w:pPr>
              <w:jc w:val="right"/>
              <w:rPr>
                <w:rStyle w:val="lev"/>
                <w:rFonts w:cs="Arial"/>
              </w:rPr>
            </w:pPr>
            <w:r>
              <w:rPr>
                <w:rStyle w:val="lev"/>
                <w:rFonts w:cs="Arial"/>
              </w:rPr>
              <w:t>45,33</w:t>
            </w:r>
          </w:p>
        </w:tc>
        <w:tc>
          <w:tcPr>
            <w:tcW w:w="1816" w:type="dxa"/>
            <w:shd w:val="clear" w:color="auto" w:fill="FFC000"/>
            <w:vAlign w:val="center"/>
          </w:tcPr>
          <w:p w14:paraId="0E09B3BF" w14:textId="77777777" w:rsidR="0083511B" w:rsidRPr="00A0656F" w:rsidRDefault="0083511B" w:rsidP="00AC2CF1">
            <w:pPr>
              <w:rPr>
                <w:rStyle w:val="lev"/>
                <w:rFonts w:cs="Arial"/>
              </w:rPr>
            </w:pPr>
            <w:r w:rsidRPr="00A0656F">
              <w:rPr>
                <w:rStyle w:val="lev"/>
                <w:rFonts w:cs="Arial"/>
              </w:rPr>
              <w:t>1 234,45</w:t>
            </w:r>
          </w:p>
          <w:p w14:paraId="25415751" w14:textId="77777777" w:rsidR="0083511B" w:rsidRPr="00A0656F" w:rsidRDefault="0083511B" w:rsidP="00AC2CF1">
            <w:pPr>
              <w:rPr>
                <w:rStyle w:val="lev"/>
                <w:rFonts w:cs="Arial"/>
              </w:rPr>
            </w:pPr>
            <w:r w:rsidRPr="00A0656F">
              <w:rPr>
                <w:rStyle w:val="lev"/>
                <w:rFonts w:cs="Arial"/>
              </w:rPr>
              <w:t>45,33</w:t>
            </w:r>
          </w:p>
        </w:tc>
      </w:tr>
      <w:tr w:rsidR="0083511B" w14:paraId="6E72C839" w14:textId="77777777" w:rsidTr="00AC2CF1">
        <w:tc>
          <w:tcPr>
            <w:tcW w:w="6374" w:type="dxa"/>
          </w:tcPr>
          <w:p w14:paraId="0D05341D" w14:textId="77777777" w:rsidR="0083511B" w:rsidRPr="0083511B" w:rsidRDefault="0083511B" w:rsidP="00AC2CF1">
            <w:pPr>
              <w:spacing w:before="120" w:after="12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Un nombre supérieur à 1 000 doit intégrer des séparateurs pour le rendre plus lisible.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1BACFE06" w14:textId="77777777" w:rsidR="0083511B" w:rsidRDefault="0083511B" w:rsidP="00AC2CF1">
            <w:pPr>
              <w:jc w:val="right"/>
              <w:rPr>
                <w:rStyle w:val="lev"/>
                <w:rFonts w:cs="Arial"/>
              </w:rPr>
            </w:pPr>
            <w:r w:rsidRPr="007B50F1">
              <w:rPr>
                <w:rStyle w:val="lev"/>
                <w:rFonts w:cs="Arial"/>
              </w:rPr>
              <w:t>3 251 234</w:t>
            </w:r>
            <w:r>
              <w:rPr>
                <w:rStyle w:val="lev"/>
                <w:rFonts w:cs="Arial"/>
              </w:rPr>
              <w:t>,45</w:t>
            </w:r>
          </w:p>
          <w:p w14:paraId="5699FC94" w14:textId="77777777" w:rsidR="0083511B" w:rsidRPr="007B50F1" w:rsidRDefault="0083511B" w:rsidP="00AC2CF1">
            <w:pPr>
              <w:jc w:val="right"/>
              <w:rPr>
                <w:rStyle w:val="lev"/>
                <w:rFonts w:cs="Arial"/>
              </w:rPr>
            </w:pPr>
            <w:r>
              <w:rPr>
                <w:rStyle w:val="lev"/>
                <w:rFonts w:cs="Arial"/>
              </w:rPr>
              <w:t>45 560,18</w:t>
            </w:r>
          </w:p>
        </w:tc>
        <w:tc>
          <w:tcPr>
            <w:tcW w:w="1816" w:type="dxa"/>
            <w:shd w:val="clear" w:color="auto" w:fill="FFC000"/>
            <w:vAlign w:val="center"/>
          </w:tcPr>
          <w:p w14:paraId="6C7B8FC8" w14:textId="77777777" w:rsidR="0083511B" w:rsidRPr="00A0656F" w:rsidRDefault="0083511B" w:rsidP="00AC2CF1">
            <w:pPr>
              <w:jc w:val="right"/>
              <w:rPr>
                <w:rStyle w:val="lev"/>
                <w:rFonts w:cs="Arial"/>
              </w:rPr>
            </w:pPr>
            <w:r w:rsidRPr="00A0656F">
              <w:rPr>
                <w:rStyle w:val="lev"/>
                <w:rFonts w:cs="Arial"/>
              </w:rPr>
              <w:t>3251234,45</w:t>
            </w:r>
          </w:p>
          <w:p w14:paraId="5B47D993" w14:textId="77777777" w:rsidR="0083511B" w:rsidRPr="00A0656F" w:rsidRDefault="0083511B" w:rsidP="00AC2CF1">
            <w:pPr>
              <w:jc w:val="right"/>
              <w:rPr>
                <w:rStyle w:val="lev"/>
                <w:rFonts w:cs="Arial"/>
                <w:bCs w:val="0"/>
              </w:rPr>
            </w:pPr>
            <w:r w:rsidRPr="00A0656F">
              <w:rPr>
                <w:rStyle w:val="lev"/>
                <w:rFonts w:cs="Arial"/>
              </w:rPr>
              <w:t>45560,18</w:t>
            </w:r>
          </w:p>
        </w:tc>
      </w:tr>
      <w:tr w:rsidR="0083511B" w14:paraId="3005081C" w14:textId="77777777" w:rsidTr="00AC2CF1">
        <w:tc>
          <w:tcPr>
            <w:tcW w:w="6374" w:type="dxa"/>
          </w:tcPr>
          <w:p w14:paraId="44781B28" w14:textId="77777777" w:rsidR="0083511B" w:rsidRPr="0083511B" w:rsidRDefault="0083511B" w:rsidP="00AC2CF1">
            <w:pPr>
              <w:spacing w:before="120" w:after="12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Un nombre entier peut être centré s’il est inférieur à 1000, au-dessus, il doit intégrer des séparateurs et être aligné à droite.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EB6AF76" w14:textId="77777777" w:rsidR="0083511B" w:rsidRDefault="0083511B" w:rsidP="00AC2CF1">
            <w:pPr>
              <w:jc w:val="center"/>
              <w:rPr>
                <w:rStyle w:val="lev"/>
                <w:rFonts w:cs="Arial"/>
                <w:bCs w:val="0"/>
              </w:rPr>
            </w:pPr>
            <w:r w:rsidRPr="007B50F1">
              <w:rPr>
                <w:rStyle w:val="lev"/>
                <w:rFonts w:cs="Arial"/>
              </w:rPr>
              <w:t>56</w:t>
            </w:r>
          </w:p>
          <w:p w14:paraId="51762B37" w14:textId="77777777" w:rsidR="0083511B" w:rsidRPr="007B50F1" w:rsidRDefault="0083511B" w:rsidP="00AC2CF1">
            <w:pPr>
              <w:jc w:val="center"/>
              <w:rPr>
                <w:rStyle w:val="lev"/>
                <w:rFonts w:cs="Arial"/>
                <w:bCs w:val="0"/>
              </w:rPr>
            </w:pPr>
            <w:r>
              <w:rPr>
                <w:rStyle w:val="lev"/>
                <w:rFonts w:cs="Arial"/>
              </w:rPr>
              <w:t>845</w:t>
            </w:r>
          </w:p>
        </w:tc>
        <w:tc>
          <w:tcPr>
            <w:tcW w:w="1816" w:type="dxa"/>
            <w:shd w:val="clear" w:color="auto" w:fill="FFC000"/>
            <w:vAlign w:val="center"/>
          </w:tcPr>
          <w:p w14:paraId="3D64C5A8" w14:textId="77777777" w:rsidR="0083511B" w:rsidRPr="00A0656F" w:rsidRDefault="0083511B" w:rsidP="00AC2CF1">
            <w:pPr>
              <w:jc w:val="center"/>
              <w:rPr>
                <w:rStyle w:val="lev"/>
                <w:rFonts w:cs="Arial"/>
                <w:bCs w:val="0"/>
              </w:rPr>
            </w:pPr>
            <w:r w:rsidRPr="00A0656F">
              <w:rPr>
                <w:rStyle w:val="lev"/>
                <w:rFonts w:cs="Arial"/>
              </w:rPr>
              <w:t>1 256,25</w:t>
            </w:r>
          </w:p>
          <w:p w14:paraId="5DFF8E5A" w14:textId="77777777" w:rsidR="0083511B" w:rsidRPr="00A0656F" w:rsidRDefault="0083511B" w:rsidP="00AC2CF1">
            <w:pPr>
              <w:jc w:val="center"/>
              <w:rPr>
                <w:rStyle w:val="lev"/>
                <w:rFonts w:cs="Arial"/>
                <w:bCs w:val="0"/>
              </w:rPr>
            </w:pPr>
            <w:r w:rsidRPr="00A0656F">
              <w:rPr>
                <w:rStyle w:val="lev"/>
                <w:rFonts w:cs="Arial"/>
              </w:rPr>
              <w:t>2 323 458</w:t>
            </w:r>
          </w:p>
        </w:tc>
      </w:tr>
      <w:tr w:rsidR="0083511B" w14:paraId="20E27430" w14:textId="77777777" w:rsidTr="00AC2CF1">
        <w:tc>
          <w:tcPr>
            <w:tcW w:w="6374" w:type="dxa"/>
          </w:tcPr>
          <w:p w14:paraId="4C14E5D9" w14:textId="77777777" w:rsidR="0083511B" w:rsidRPr="0083511B" w:rsidRDefault="0083511B" w:rsidP="00AC2CF1">
            <w:pPr>
              <w:spacing w:before="120" w:after="12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Les nombres avec virgule doivent être affichés avec le même nombre de décimales.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58C2A134" w14:textId="77777777" w:rsidR="0083511B" w:rsidRDefault="0083511B" w:rsidP="00AC2CF1">
            <w:pPr>
              <w:jc w:val="right"/>
              <w:rPr>
                <w:rStyle w:val="lev"/>
                <w:rFonts w:cs="Arial"/>
                <w:bCs w:val="0"/>
              </w:rPr>
            </w:pPr>
            <w:r>
              <w:rPr>
                <w:rStyle w:val="lev"/>
                <w:rFonts w:cs="Arial"/>
              </w:rPr>
              <w:t>1 234,45</w:t>
            </w:r>
          </w:p>
          <w:p w14:paraId="3DAF2CE5" w14:textId="77777777" w:rsidR="0083511B" w:rsidRDefault="0083511B" w:rsidP="00AC2CF1">
            <w:pPr>
              <w:jc w:val="right"/>
              <w:rPr>
                <w:rStyle w:val="lev"/>
                <w:rFonts w:cs="Arial"/>
                <w:bCs w:val="0"/>
              </w:rPr>
            </w:pPr>
            <w:r>
              <w:rPr>
                <w:rStyle w:val="lev"/>
                <w:rFonts w:cs="Arial"/>
              </w:rPr>
              <w:t>2, 00</w:t>
            </w:r>
          </w:p>
          <w:p w14:paraId="045A2157" w14:textId="77777777" w:rsidR="0083511B" w:rsidRPr="007B50F1" w:rsidRDefault="0083511B" w:rsidP="00AC2CF1">
            <w:pPr>
              <w:jc w:val="right"/>
              <w:rPr>
                <w:rStyle w:val="lev"/>
                <w:rFonts w:cs="Arial"/>
                <w:bCs w:val="0"/>
              </w:rPr>
            </w:pPr>
            <w:r>
              <w:rPr>
                <w:rStyle w:val="lev"/>
                <w:rFonts w:cs="Arial"/>
              </w:rPr>
              <w:t>45,35</w:t>
            </w:r>
          </w:p>
        </w:tc>
        <w:tc>
          <w:tcPr>
            <w:tcW w:w="1816" w:type="dxa"/>
            <w:shd w:val="clear" w:color="auto" w:fill="FFC000"/>
            <w:vAlign w:val="center"/>
          </w:tcPr>
          <w:p w14:paraId="10BDB969" w14:textId="77777777" w:rsidR="0083511B" w:rsidRPr="00A0656F" w:rsidRDefault="0083511B" w:rsidP="00AC2CF1">
            <w:pPr>
              <w:jc w:val="right"/>
              <w:rPr>
                <w:rStyle w:val="lev"/>
                <w:rFonts w:cs="Arial"/>
                <w:bCs w:val="0"/>
              </w:rPr>
            </w:pPr>
            <w:r w:rsidRPr="00A0656F">
              <w:rPr>
                <w:rStyle w:val="lev"/>
                <w:rFonts w:cs="Arial"/>
              </w:rPr>
              <w:t>1 234,45</w:t>
            </w:r>
          </w:p>
          <w:p w14:paraId="597EAA77" w14:textId="77777777" w:rsidR="0083511B" w:rsidRPr="00A0656F" w:rsidRDefault="0083511B" w:rsidP="00AC2CF1">
            <w:pPr>
              <w:jc w:val="right"/>
              <w:rPr>
                <w:rStyle w:val="lev"/>
                <w:rFonts w:cs="Arial"/>
                <w:bCs w:val="0"/>
              </w:rPr>
            </w:pPr>
            <w:r w:rsidRPr="00A0656F">
              <w:rPr>
                <w:rStyle w:val="lev"/>
                <w:rFonts w:cs="Arial"/>
              </w:rPr>
              <w:t>2</w:t>
            </w:r>
          </w:p>
          <w:p w14:paraId="6B5E6F58" w14:textId="77777777" w:rsidR="0083511B" w:rsidRPr="00A0656F" w:rsidRDefault="0083511B" w:rsidP="00AC2CF1">
            <w:pPr>
              <w:jc w:val="right"/>
              <w:rPr>
                <w:rStyle w:val="lev"/>
                <w:rFonts w:cs="Arial"/>
                <w:bCs w:val="0"/>
              </w:rPr>
            </w:pPr>
            <w:r w:rsidRPr="00A0656F">
              <w:rPr>
                <w:rStyle w:val="lev"/>
                <w:rFonts w:cs="Arial"/>
              </w:rPr>
              <w:t>45,346</w:t>
            </w:r>
          </w:p>
        </w:tc>
      </w:tr>
      <w:tr w:rsidR="0083511B" w14:paraId="0D2C281A" w14:textId="77777777" w:rsidTr="00AC2CF1">
        <w:tc>
          <w:tcPr>
            <w:tcW w:w="6374" w:type="dxa"/>
          </w:tcPr>
          <w:p w14:paraId="2A901A99" w14:textId="77777777" w:rsidR="0083511B" w:rsidRPr="0083511B" w:rsidRDefault="0083511B" w:rsidP="00AC2CF1">
            <w:pPr>
              <w:spacing w:before="120" w:after="12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En France le séparateur décimal est une virgule et pas un point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75592C28" w14:textId="77777777" w:rsidR="0083511B" w:rsidRPr="007B50F1" w:rsidRDefault="0083511B" w:rsidP="00AC2CF1">
            <w:pPr>
              <w:jc w:val="right"/>
              <w:rPr>
                <w:rStyle w:val="lev"/>
                <w:rFonts w:cs="Arial"/>
              </w:rPr>
            </w:pPr>
            <w:r w:rsidRPr="007B50F1">
              <w:rPr>
                <w:rStyle w:val="lev"/>
                <w:rFonts w:cs="Arial"/>
              </w:rPr>
              <w:t>1 234,45</w:t>
            </w:r>
          </w:p>
        </w:tc>
        <w:tc>
          <w:tcPr>
            <w:tcW w:w="1816" w:type="dxa"/>
            <w:shd w:val="clear" w:color="auto" w:fill="FFC000"/>
            <w:vAlign w:val="center"/>
          </w:tcPr>
          <w:p w14:paraId="78FFECCB" w14:textId="77777777" w:rsidR="0083511B" w:rsidRPr="00A0656F" w:rsidRDefault="0083511B" w:rsidP="00AC2CF1">
            <w:pPr>
              <w:jc w:val="right"/>
              <w:rPr>
                <w:rStyle w:val="lev"/>
                <w:rFonts w:cs="Arial"/>
              </w:rPr>
            </w:pPr>
            <w:r w:rsidRPr="00A0656F">
              <w:rPr>
                <w:rStyle w:val="lev"/>
                <w:rFonts w:cs="Arial"/>
              </w:rPr>
              <w:t>1 234.45</w:t>
            </w:r>
          </w:p>
        </w:tc>
      </w:tr>
      <w:tr w:rsidR="0083511B" w14:paraId="79672243" w14:textId="77777777" w:rsidTr="00AC2CF1">
        <w:tc>
          <w:tcPr>
            <w:tcW w:w="6374" w:type="dxa"/>
          </w:tcPr>
          <w:p w14:paraId="720B26C3" w14:textId="77777777" w:rsidR="0083511B" w:rsidRPr="0083511B" w:rsidRDefault="0083511B" w:rsidP="00AC2CF1">
            <w:pPr>
              <w:spacing w:before="120" w:after="12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Le texte doit être de préférence aligné à gauche</w:t>
            </w:r>
          </w:p>
        </w:tc>
        <w:tc>
          <w:tcPr>
            <w:tcW w:w="1701" w:type="dxa"/>
            <w:shd w:val="clear" w:color="auto" w:fill="92D050"/>
          </w:tcPr>
          <w:p w14:paraId="30DB0552" w14:textId="77777777" w:rsidR="0083511B" w:rsidRDefault="0083511B" w:rsidP="00AC2CF1">
            <w:pPr>
              <w:rPr>
                <w:rStyle w:val="lev"/>
                <w:rFonts w:cs="Arial"/>
                <w:bCs w:val="0"/>
              </w:rPr>
            </w:pPr>
            <w:r>
              <w:rPr>
                <w:rStyle w:val="lev"/>
                <w:rFonts w:cs="Arial"/>
              </w:rPr>
              <w:t>Auchan</w:t>
            </w:r>
          </w:p>
          <w:p w14:paraId="5D67E5A4" w14:textId="77777777" w:rsidR="0083511B" w:rsidRPr="007B50F1" w:rsidRDefault="0083511B" w:rsidP="00AC2CF1">
            <w:pPr>
              <w:rPr>
                <w:rStyle w:val="lev"/>
                <w:rFonts w:cs="Arial"/>
                <w:bCs w:val="0"/>
              </w:rPr>
            </w:pPr>
            <w:r>
              <w:rPr>
                <w:rStyle w:val="lev"/>
                <w:rFonts w:cs="Arial"/>
              </w:rPr>
              <w:t>Géant</w:t>
            </w:r>
          </w:p>
        </w:tc>
        <w:tc>
          <w:tcPr>
            <w:tcW w:w="1816" w:type="dxa"/>
            <w:shd w:val="clear" w:color="auto" w:fill="FFC000"/>
          </w:tcPr>
          <w:p w14:paraId="75E1B006" w14:textId="77777777" w:rsidR="0083511B" w:rsidRPr="00A0656F" w:rsidRDefault="0083511B" w:rsidP="00AC2CF1">
            <w:pPr>
              <w:jc w:val="right"/>
              <w:rPr>
                <w:rStyle w:val="lev"/>
                <w:rFonts w:cs="Arial"/>
                <w:bCs w:val="0"/>
              </w:rPr>
            </w:pPr>
            <w:r w:rsidRPr="00A0656F">
              <w:rPr>
                <w:rStyle w:val="lev"/>
                <w:rFonts w:cs="Arial"/>
              </w:rPr>
              <w:t>Auchan</w:t>
            </w:r>
          </w:p>
          <w:p w14:paraId="6E2AC226" w14:textId="77777777" w:rsidR="0083511B" w:rsidRPr="00A0656F" w:rsidRDefault="0083511B" w:rsidP="00AC2CF1">
            <w:pPr>
              <w:jc w:val="right"/>
              <w:rPr>
                <w:rStyle w:val="lev"/>
                <w:rFonts w:cs="Arial"/>
                <w:bCs w:val="0"/>
              </w:rPr>
            </w:pPr>
            <w:r w:rsidRPr="00A0656F">
              <w:rPr>
                <w:rStyle w:val="lev"/>
                <w:rFonts w:cs="Arial"/>
              </w:rPr>
              <w:t>Géant</w:t>
            </w:r>
          </w:p>
        </w:tc>
      </w:tr>
      <w:tr w:rsidR="0083511B" w14:paraId="05696675" w14:textId="77777777" w:rsidTr="00AC2CF1">
        <w:tc>
          <w:tcPr>
            <w:tcW w:w="6374" w:type="dxa"/>
          </w:tcPr>
          <w:p w14:paraId="049A6B4A" w14:textId="77777777" w:rsidR="0083511B" w:rsidRPr="0083511B" w:rsidRDefault="0083511B" w:rsidP="00AC2CF1">
            <w:pPr>
              <w:spacing w:before="120" w:after="120"/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Un titre de sous total peut être aligné à droite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3312AE9B" w14:textId="77777777" w:rsidR="0083511B" w:rsidRPr="007B50F1" w:rsidRDefault="0083511B" w:rsidP="00AC2CF1">
            <w:pPr>
              <w:jc w:val="right"/>
              <w:rPr>
                <w:rStyle w:val="lev"/>
                <w:rFonts w:cs="Arial"/>
                <w:bCs w:val="0"/>
              </w:rPr>
            </w:pPr>
            <w:r>
              <w:rPr>
                <w:rStyle w:val="lev"/>
                <w:rFonts w:cs="Arial"/>
              </w:rPr>
              <w:t>Total</w:t>
            </w:r>
          </w:p>
        </w:tc>
        <w:tc>
          <w:tcPr>
            <w:tcW w:w="1816" w:type="dxa"/>
            <w:shd w:val="clear" w:color="auto" w:fill="FFC000"/>
            <w:vAlign w:val="center"/>
          </w:tcPr>
          <w:p w14:paraId="6EC1370A" w14:textId="77777777" w:rsidR="0083511B" w:rsidRPr="00A0656F" w:rsidRDefault="0083511B" w:rsidP="00AC2CF1">
            <w:pPr>
              <w:rPr>
                <w:rStyle w:val="lev"/>
                <w:rFonts w:cs="Arial"/>
                <w:bCs w:val="0"/>
              </w:rPr>
            </w:pPr>
            <w:r w:rsidRPr="00A0656F">
              <w:rPr>
                <w:rStyle w:val="lev"/>
                <w:rFonts w:cs="Arial"/>
              </w:rPr>
              <w:t>Total</w:t>
            </w:r>
          </w:p>
        </w:tc>
      </w:tr>
      <w:tr w:rsidR="0083511B" w14:paraId="4A052D3F" w14:textId="77777777" w:rsidTr="00AC2CF1">
        <w:tc>
          <w:tcPr>
            <w:tcW w:w="9891" w:type="dxa"/>
            <w:gridSpan w:val="3"/>
          </w:tcPr>
          <w:p w14:paraId="378C58AB" w14:textId="77777777" w:rsidR="0083511B" w:rsidRPr="0083511B" w:rsidRDefault="0083511B" w:rsidP="00AC2CF1">
            <w:pPr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En ce qui concerne la taille et les polices de caractères, utilisez les mêmes règles qu’avec un texteur :</w:t>
            </w:r>
          </w:p>
          <w:p w14:paraId="1E325A83" w14:textId="77777777" w:rsidR="0083511B" w:rsidRPr="0083511B" w:rsidRDefault="0083511B" w:rsidP="0083511B">
            <w:pPr>
              <w:pStyle w:val="Paragraphedeliste"/>
              <w:numPr>
                <w:ilvl w:val="0"/>
                <w:numId w:val="1"/>
              </w:numPr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Pas plus de 2 polices par tableau ;</w:t>
            </w:r>
          </w:p>
          <w:p w14:paraId="0CC70485" w14:textId="77777777" w:rsidR="0083511B" w:rsidRPr="0083511B" w:rsidRDefault="0083511B" w:rsidP="0083511B">
            <w:pPr>
              <w:pStyle w:val="Paragraphedeliste"/>
              <w:numPr>
                <w:ilvl w:val="0"/>
                <w:numId w:val="1"/>
              </w:numPr>
              <w:rPr>
                <w:rStyle w:val="lev"/>
                <w:rFonts w:cs="Arial"/>
                <w:b w:val="0"/>
                <w:bCs w:val="0"/>
              </w:rPr>
            </w:pPr>
            <w:r w:rsidRPr="0083511B">
              <w:rPr>
                <w:rStyle w:val="lev"/>
                <w:rFonts w:cs="Arial"/>
                <w:b w:val="0"/>
                <w:bCs w:val="0"/>
              </w:rPr>
              <w:t>Mise en évidence d’un élément par un enrichissement typographique.</w:t>
            </w:r>
          </w:p>
        </w:tc>
      </w:tr>
    </w:tbl>
    <w:p w14:paraId="43A595F0" w14:textId="77777777" w:rsidR="0083511B" w:rsidRDefault="0083511B" w:rsidP="0083511B">
      <w:pPr>
        <w:rPr>
          <w:rStyle w:val="lev"/>
          <w:rFonts w:cs="Arial"/>
        </w:rPr>
      </w:pPr>
    </w:p>
    <w:p w14:paraId="4276000A" w14:textId="77777777" w:rsidR="0083511B" w:rsidRDefault="0083511B" w:rsidP="0083511B">
      <w:pPr>
        <w:rPr>
          <w:rStyle w:val="lev"/>
          <w:rFonts w:cs="Arial"/>
        </w:rPr>
      </w:pPr>
    </w:p>
    <w:p w14:paraId="43EC5008" w14:textId="77777777" w:rsidR="0083511B" w:rsidRDefault="0083511B" w:rsidP="0083511B">
      <w:pPr>
        <w:rPr>
          <w:rStyle w:val="lev"/>
        </w:rPr>
      </w:pPr>
    </w:p>
    <w:p w14:paraId="5BC718EC" w14:textId="77777777" w:rsidR="0083511B" w:rsidRDefault="0083511B" w:rsidP="0083511B">
      <w:pPr>
        <w:rPr>
          <w:rStyle w:val="lev"/>
        </w:rPr>
      </w:pPr>
    </w:p>
    <w:bookmarkEnd w:id="0"/>
    <w:p w14:paraId="001403A9" w14:textId="77777777" w:rsidR="0083511B" w:rsidRDefault="0083511B" w:rsidP="0083511B">
      <w:pPr>
        <w:rPr>
          <w:rStyle w:val="lev"/>
        </w:rPr>
      </w:pPr>
    </w:p>
    <w:p w14:paraId="13F204BD" w14:textId="46AC78A3" w:rsidR="00043E44" w:rsidRDefault="00043E44" w:rsidP="00A92190">
      <w:pPr>
        <w:rPr>
          <w:rStyle w:val="lev"/>
          <w:rFonts w:cs="Arial"/>
        </w:rPr>
      </w:pPr>
    </w:p>
    <w:p w14:paraId="619CE4F9" w14:textId="5B09038A" w:rsidR="00043E44" w:rsidRDefault="00043E44" w:rsidP="00A92190">
      <w:pPr>
        <w:rPr>
          <w:rStyle w:val="lev"/>
          <w:rFonts w:cs="Arial"/>
        </w:rPr>
      </w:pPr>
    </w:p>
    <w:p w14:paraId="177EF743" w14:textId="6A2A8450" w:rsidR="00A92190" w:rsidRPr="00A92190" w:rsidRDefault="0083511B" w:rsidP="00A92190">
      <w:pPr>
        <w:spacing w:before="120" w:after="120"/>
        <w:rPr>
          <w:rStyle w:val="lev"/>
          <w:rFonts w:cs="Arial"/>
          <w:sz w:val="28"/>
          <w:szCs w:val="32"/>
        </w:rPr>
      </w:pPr>
      <w:r>
        <w:rPr>
          <w:rStyle w:val="lev"/>
          <w:rFonts w:cs="Arial"/>
          <w:sz w:val="28"/>
          <w:szCs w:val="32"/>
        </w:rPr>
        <w:lastRenderedPageBreak/>
        <w:t>Réponses</w:t>
      </w:r>
    </w:p>
    <w:p w14:paraId="49684888" w14:textId="7C22EAAB" w:rsidR="00A92190" w:rsidRPr="0083511B" w:rsidRDefault="00A92190" w:rsidP="0083511B">
      <w:pPr>
        <w:pStyle w:val="Paragraphedeliste"/>
        <w:numPr>
          <w:ilvl w:val="0"/>
          <w:numId w:val="3"/>
        </w:numPr>
        <w:rPr>
          <w:rStyle w:val="lev"/>
          <w:rFonts w:cs="Arial"/>
          <w:sz w:val="22"/>
          <w:szCs w:val="24"/>
        </w:rPr>
      </w:pPr>
      <w:r w:rsidRPr="0083511B">
        <w:rPr>
          <w:rStyle w:val="lev"/>
          <w:rFonts w:cs="Arial"/>
          <w:sz w:val="22"/>
          <w:szCs w:val="24"/>
        </w:rPr>
        <w:t>Les nombres doivent-ils être alignés à droite ou à gauche ?</w:t>
      </w:r>
    </w:p>
    <w:p w14:paraId="77CF7741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43E82692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2C6BA08B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6F3C2EA6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293E0846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0B7D5541" w14:textId="77777777" w:rsidR="0083511B" w:rsidRP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448BBB35" w14:textId="77777777" w:rsidR="00A92190" w:rsidRPr="0083511B" w:rsidRDefault="00A92190" w:rsidP="0083511B">
      <w:pPr>
        <w:pStyle w:val="Paragraphedeliste"/>
        <w:numPr>
          <w:ilvl w:val="0"/>
          <w:numId w:val="3"/>
        </w:numPr>
        <w:rPr>
          <w:rStyle w:val="lev"/>
          <w:rFonts w:cs="Arial"/>
          <w:sz w:val="22"/>
          <w:szCs w:val="24"/>
        </w:rPr>
      </w:pPr>
      <w:r w:rsidRPr="0083511B">
        <w:rPr>
          <w:rStyle w:val="lev"/>
          <w:rFonts w:cs="Arial"/>
          <w:sz w:val="22"/>
          <w:szCs w:val="24"/>
        </w:rPr>
        <w:t>Quels sont les nombres que l’on peut centrer ?</w:t>
      </w:r>
    </w:p>
    <w:p w14:paraId="41DACEDC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15634D87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6680D364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1F754C05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71B6DA15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42815E55" w14:textId="77777777" w:rsidR="0083511B" w:rsidRP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7DCF8F0D" w14:textId="77777777" w:rsidR="00A92190" w:rsidRPr="0083511B" w:rsidRDefault="00A92190" w:rsidP="0083511B">
      <w:pPr>
        <w:pStyle w:val="Paragraphedeliste"/>
        <w:numPr>
          <w:ilvl w:val="0"/>
          <w:numId w:val="3"/>
        </w:numPr>
        <w:rPr>
          <w:rStyle w:val="lev"/>
          <w:rFonts w:cs="Arial"/>
          <w:sz w:val="22"/>
          <w:szCs w:val="24"/>
        </w:rPr>
      </w:pPr>
      <w:r w:rsidRPr="0083511B">
        <w:rPr>
          <w:rStyle w:val="lev"/>
          <w:rFonts w:cs="Arial"/>
          <w:sz w:val="22"/>
          <w:szCs w:val="24"/>
        </w:rPr>
        <w:t>Quelle est l’utilité des séparateurs ?</w:t>
      </w:r>
    </w:p>
    <w:p w14:paraId="1D90BAEC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76669EF5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74CED6BB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21A382AC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4EAD3CD2" w14:textId="77777777" w:rsid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7DE406F1" w14:textId="77777777" w:rsidR="0083511B" w:rsidRPr="0083511B" w:rsidRDefault="0083511B" w:rsidP="0083511B">
      <w:pPr>
        <w:rPr>
          <w:rStyle w:val="lev"/>
          <w:rFonts w:cs="Arial"/>
          <w:b w:val="0"/>
          <w:bCs w:val="0"/>
          <w:sz w:val="22"/>
          <w:szCs w:val="24"/>
        </w:rPr>
      </w:pPr>
    </w:p>
    <w:p w14:paraId="6419FBAC" w14:textId="77777777" w:rsidR="00A92190" w:rsidRPr="0083511B" w:rsidRDefault="00A92190" w:rsidP="0083511B">
      <w:pPr>
        <w:pStyle w:val="Paragraphedeliste"/>
        <w:numPr>
          <w:ilvl w:val="0"/>
          <w:numId w:val="3"/>
        </w:numPr>
        <w:rPr>
          <w:rStyle w:val="lev"/>
          <w:rFonts w:cs="Arial"/>
          <w:sz w:val="22"/>
          <w:szCs w:val="24"/>
        </w:rPr>
      </w:pPr>
      <w:r w:rsidRPr="0083511B">
        <w:rPr>
          <w:rStyle w:val="lev"/>
          <w:rFonts w:cs="Arial"/>
          <w:sz w:val="22"/>
          <w:szCs w:val="24"/>
        </w:rPr>
        <w:t>Pourquoi les nombres doivent-il être alignés à droite ?</w:t>
      </w:r>
    </w:p>
    <w:p w14:paraId="53D8D40B" w14:textId="77777777" w:rsidR="00A92190" w:rsidRDefault="00A92190" w:rsidP="00A92190">
      <w:pPr>
        <w:rPr>
          <w:rStyle w:val="lev"/>
          <w:rFonts w:cs="Arial"/>
          <w:bCs w:val="0"/>
          <w:sz w:val="24"/>
        </w:rPr>
      </w:pPr>
    </w:p>
    <w:p w14:paraId="404B8CAD" w14:textId="77777777" w:rsidR="00A92190" w:rsidRDefault="00A92190" w:rsidP="00A92190">
      <w:pPr>
        <w:rPr>
          <w:rStyle w:val="lev"/>
          <w:rFonts w:cs="Arial"/>
          <w:bCs w:val="0"/>
          <w:sz w:val="24"/>
        </w:rPr>
      </w:pPr>
    </w:p>
    <w:p w14:paraId="2D60AB28" w14:textId="77777777" w:rsidR="00A92190" w:rsidRDefault="00A92190" w:rsidP="00A92190">
      <w:pPr>
        <w:rPr>
          <w:rStyle w:val="lev"/>
          <w:rFonts w:cs="Arial"/>
        </w:rPr>
      </w:pPr>
    </w:p>
    <w:p w14:paraId="7092DCFE" w14:textId="77777777" w:rsidR="00A92190" w:rsidRDefault="00A92190" w:rsidP="00A92190">
      <w:pPr>
        <w:rPr>
          <w:rStyle w:val="lev"/>
        </w:rPr>
      </w:pPr>
    </w:p>
    <w:p w14:paraId="4D34F6B5" w14:textId="77777777" w:rsidR="001B014B" w:rsidRDefault="001B014B"/>
    <w:sectPr w:rsidR="001B014B" w:rsidSect="00A92190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C9E"/>
    <w:multiLevelType w:val="hybridMultilevel"/>
    <w:tmpl w:val="1ADE408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E3AC8"/>
    <w:multiLevelType w:val="hybridMultilevel"/>
    <w:tmpl w:val="8E2EEF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C453F5"/>
    <w:multiLevelType w:val="hybridMultilevel"/>
    <w:tmpl w:val="29B687E2"/>
    <w:lvl w:ilvl="0" w:tplc="81B0D6A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7779253">
    <w:abstractNumId w:val="2"/>
  </w:num>
  <w:num w:numId="2" w16cid:durableId="317421971">
    <w:abstractNumId w:val="0"/>
  </w:num>
  <w:num w:numId="3" w16cid:durableId="1070226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90"/>
    <w:rsid w:val="00043E44"/>
    <w:rsid w:val="001B014B"/>
    <w:rsid w:val="00744B11"/>
    <w:rsid w:val="0083511B"/>
    <w:rsid w:val="00A92190"/>
    <w:rsid w:val="00D0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5D4B"/>
  <w15:chartTrackingRefBased/>
  <w15:docId w15:val="{6D185A3E-1C1A-4BD4-AB3A-595392CF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190"/>
    <w:pPr>
      <w:spacing w:after="0" w:line="240" w:lineRule="auto"/>
    </w:pPr>
    <w:rPr>
      <w:rFonts w:ascii="Arial" w:hAnsi="Arial"/>
      <w:sz w:val="20"/>
    </w:rPr>
  </w:style>
  <w:style w:type="paragraph" w:styleId="Titre2">
    <w:name w:val="heading 2"/>
    <w:basedOn w:val="Normal"/>
    <w:link w:val="Titre2Car"/>
    <w:uiPriority w:val="9"/>
    <w:qFormat/>
    <w:rsid w:val="00A92190"/>
    <w:pPr>
      <w:spacing w:before="120"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92190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92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921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92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aliases w:val="a texte"/>
    <w:basedOn w:val="Policepardfaut"/>
    <w:rsid w:val="00A92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1771</Characters>
  <Application>Microsoft Office Word</Application>
  <DocSecurity>0</DocSecurity>
  <Lines>126</Lines>
  <Paragraphs>97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3</cp:revision>
  <dcterms:created xsi:type="dcterms:W3CDTF">2019-11-14T23:05:00Z</dcterms:created>
  <dcterms:modified xsi:type="dcterms:W3CDTF">2025-10-22T15:57:00Z</dcterms:modified>
</cp:coreProperties>
</file>