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17" w:type="dxa"/>
        <w:tblInd w:w="5" w:type="dxa"/>
        <w:shd w:val="clear" w:color="auto" w:fill="92D050"/>
        <w:tblLook w:val="04A0" w:firstRow="1" w:lastRow="0" w:firstColumn="1" w:lastColumn="0" w:noHBand="0" w:noVBand="1"/>
      </w:tblPr>
      <w:tblGrid>
        <w:gridCol w:w="1266"/>
        <w:gridCol w:w="6804"/>
        <w:gridCol w:w="1847"/>
      </w:tblGrid>
      <w:tr w:rsidR="00150F4E" w:rsidRPr="00D5261F" w14:paraId="063ABD7E" w14:textId="77777777" w:rsidTr="003B23F2">
        <w:trPr>
          <w:trHeight w:val="386"/>
        </w:trPr>
        <w:tc>
          <w:tcPr>
            <w:tcW w:w="8070" w:type="dxa"/>
            <w:gridSpan w:val="2"/>
            <w:shd w:val="clear" w:color="auto" w:fill="92D050"/>
            <w:vAlign w:val="center"/>
          </w:tcPr>
          <w:p w14:paraId="20E80085" w14:textId="77777777" w:rsidR="00150F4E" w:rsidRDefault="00150F4E" w:rsidP="003B23F2">
            <w:pPr>
              <w:pStyle w:val="Titre2"/>
              <w:spacing w:before="0" w:after="0"/>
              <w:jc w:val="center"/>
              <w:outlineLvl w:val="1"/>
              <w:rPr>
                <w:rFonts w:ascii="Arial" w:hAnsi="Arial" w:cs="Arial"/>
                <w:sz w:val="28"/>
                <w:szCs w:val="32"/>
              </w:rPr>
            </w:pPr>
            <w:r w:rsidRPr="0097208A">
              <w:rPr>
                <w:rFonts w:ascii="Arial" w:hAnsi="Arial" w:cs="Arial"/>
                <w:sz w:val="28"/>
                <w:szCs w:val="32"/>
              </w:rPr>
              <w:t>Mission 0</w:t>
            </w:r>
            <w:r>
              <w:rPr>
                <w:rFonts w:ascii="Arial" w:hAnsi="Arial" w:cs="Arial"/>
                <w:sz w:val="28"/>
                <w:szCs w:val="32"/>
              </w:rPr>
              <w:t>8</w:t>
            </w:r>
            <w:r w:rsidRPr="0097208A">
              <w:rPr>
                <w:rFonts w:ascii="Arial" w:hAnsi="Arial" w:cs="Arial"/>
                <w:sz w:val="28"/>
                <w:szCs w:val="32"/>
              </w:rPr>
              <w:t xml:space="preserve"> – </w:t>
            </w:r>
            <w:r>
              <w:rPr>
                <w:rFonts w:ascii="Arial" w:hAnsi="Arial" w:cs="Arial"/>
                <w:sz w:val="28"/>
                <w:szCs w:val="32"/>
              </w:rPr>
              <w:t>Créer et modifier un état personnalisé</w:t>
            </w:r>
          </w:p>
          <w:p w14:paraId="7F68ADED" w14:textId="77777777" w:rsidR="00150F4E" w:rsidRPr="00170880" w:rsidRDefault="00150F4E" w:rsidP="003B23F2">
            <w:pPr>
              <w:pStyle w:val="Titre2"/>
              <w:spacing w:before="0" w:after="0"/>
              <w:jc w:val="center"/>
              <w:outlineLvl w:val="1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(niveau 2)</w:t>
            </w:r>
          </w:p>
        </w:tc>
        <w:tc>
          <w:tcPr>
            <w:tcW w:w="1847" w:type="dxa"/>
            <w:shd w:val="clear" w:color="auto" w:fill="92D050"/>
          </w:tcPr>
          <w:p w14:paraId="6DE56577" w14:textId="77777777" w:rsidR="00150F4E" w:rsidRDefault="00150F4E" w:rsidP="003B23F2">
            <w:pPr>
              <w:spacing w:before="0"/>
              <w:jc w:val="center"/>
              <w:rPr>
                <w:noProof/>
                <w:lang w:eastAsia="fr-FR"/>
              </w:rPr>
            </w:pPr>
            <w:r>
              <w:rPr>
                <w:b/>
              </w:rPr>
              <w:t>Win-Réseaux</w:t>
            </w:r>
          </w:p>
          <w:p w14:paraId="1472768D" w14:textId="77777777" w:rsidR="00150F4E" w:rsidRPr="00B017EF" w:rsidRDefault="00150F4E" w:rsidP="003B23F2">
            <w:pPr>
              <w:pStyle w:val="Titre2"/>
              <w:spacing w:before="0" w:after="0"/>
              <w:jc w:val="center"/>
              <w:outlineLvl w:val="1"/>
            </w:pPr>
            <w:r>
              <w:rPr>
                <w:noProof/>
                <w:lang w:eastAsia="fr-FR"/>
              </w:rPr>
              <w:drawing>
                <wp:inline distT="0" distB="0" distL="0" distR="0" wp14:anchorId="42CA86B9" wp14:editId="6E9F30B6">
                  <wp:extent cx="558498" cy="576000"/>
                  <wp:effectExtent l="0" t="0" r="0" b="0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498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F4E" w:rsidRPr="005962AF" w14:paraId="067F5CF9" w14:textId="77777777" w:rsidTr="003B23F2">
        <w:tc>
          <w:tcPr>
            <w:tcW w:w="1266" w:type="dxa"/>
            <w:shd w:val="clear" w:color="auto" w:fill="92D050"/>
            <w:vAlign w:val="center"/>
          </w:tcPr>
          <w:p w14:paraId="16843C14" w14:textId="77777777" w:rsidR="00150F4E" w:rsidRPr="005962AF" w:rsidRDefault="00150F4E" w:rsidP="003B23F2">
            <w:pPr>
              <w:spacing w:before="0"/>
            </w:pPr>
            <w:r w:rsidRPr="0097208A">
              <w:rPr>
                <w:rFonts w:cs="Arial"/>
                <w:bCs/>
              </w:rPr>
              <w:t>Durée</w:t>
            </w:r>
            <w:r w:rsidRPr="00B017EF">
              <w:rPr>
                <w:rFonts w:cs="Arial"/>
              </w:rPr>
              <w:t xml:space="preserve"> : </w:t>
            </w:r>
            <w:r>
              <w:rPr>
                <w:rFonts w:cs="Arial"/>
              </w:rPr>
              <w:t>1 h</w:t>
            </w:r>
          </w:p>
        </w:tc>
        <w:tc>
          <w:tcPr>
            <w:tcW w:w="6804" w:type="dxa"/>
            <w:shd w:val="clear" w:color="auto" w:fill="92D050"/>
            <w:vAlign w:val="center"/>
          </w:tcPr>
          <w:p w14:paraId="6A0192AC" w14:textId="77777777" w:rsidR="00150F4E" w:rsidRPr="005962AF" w:rsidRDefault="00150F4E" w:rsidP="003B23F2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6C1C9739" wp14:editId="1FE24F22">
                  <wp:extent cx="288000" cy="288000"/>
                  <wp:effectExtent l="0" t="0" r="0" b="0"/>
                  <wp:docPr id="70" name="Graphique 70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phique 26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shd w:val="clear" w:color="auto" w:fill="92D050"/>
            <w:vAlign w:val="center"/>
          </w:tcPr>
          <w:p w14:paraId="5964AE4B" w14:textId="77777777" w:rsidR="00150F4E" w:rsidRPr="005962AF" w:rsidRDefault="00150F4E" w:rsidP="003B23F2">
            <w:pPr>
              <w:spacing w:before="0"/>
              <w:jc w:val="center"/>
            </w:pPr>
            <w:r>
              <w:t>Source</w:t>
            </w:r>
          </w:p>
        </w:tc>
      </w:tr>
      <w:tr w:rsidR="00150F4E" w:rsidRPr="005962AF" w14:paraId="37375804" w14:textId="77777777" w:rsidTr="003B23F2">
        <w:tc>
          <w:tcPr>
            <w:tcW w:w="1266" w:type="dxa"/>
            <w:shd w:val="clear" w:color="auto" w:fill="92D050"/>
            <w:vAlign w:val="center"/>
          </w:tcPr>
          <w:p w14:paraId="5F1E7B3F" w14:textId="77777777" w:rsidR="00150F4E" w:rsidRPr="0097208A" w:rsidRDefault="00150F4E" w:rsidP="003B23F2">
            <w:pPr>
              <w:spacing w:befor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Prérequis</w:t>
            </w:r>
          </w:p>
        </w:tc>
        <w:tc>
          <w:tcPr>
            <w:tcW w:w="8651" w:type="dxa"/>
            <w:gridSpan w:val="2"/>
            <w:shd w:val="clear" w:color="auto" w:fill="92D050"/>
            <w:vAlign w:val="center"/>
          </w:tcPr>
          <w:p w14:paraId="2F6B01F8" w14:textId="77777777" w:rsidR="00150F4E" w:rsidRDefault="00150F4E" w:rsidP="003B23F2">
            <w:pPr>
              <w:spacing w:before="0"/>
              <w:jc w:val="left"/>
            </w:pPr>
            <w:r>
              <w:rPr>
                <w:rFonts w:cs="Arial"/>
                <w:color w:val="221F20"/>
                <w:szCs w:val="20"/>
              </w:rPr>
              <w:t>Ce travail suit le travail réalisé dans la mission 4.</w:t>
            </w:r>
          </w:p>
        </w:tc>
      </w:tr>
    </w:tbl>
    <w:p w14:paraId="613871E2" w14:textId="77777777" w:rsidR="00150F4E" w:rsidRPr="00B9172E" w:rsidRDefault="00150F4E" w:rsidP="00150F4E">
      <w:pPr>
        <w:spacing w:before="240"/>
        <w:rPr>
          <w:b/>
          <w:sz w:val="24"/>
          <w:szCs w:val="24"/>
        </w:rPr>
      </w:pPr>
      <w:r w:rsidRPr="00B9172E">
        <w:rPr>
          <w:b/>
          <w:sz w:val="24"/>
          <w:szCs w:val="24"/>
        </w:rPr>
        <w:t xml:space="preserve">Travail à </w:t>
      </w:r>
      <w:r>
        <w:rPr>
          <w:b/>
          <w:sz w:val="24"/>
          <w:szCs w:val="24"/>
        </w:rPr>
        <w:t>Faire</w:t>
      </w:r>
    </w:p>
    <w:p w14:paraId="4D75E289" w14:textId="77777777" w:rsidR="00150F4E" w:rsidRPr="00E57829" w:rsidRDefault="00150F4E" w:rsidP="00150F4E">
      <w:pPr>
        <w:ind w:right="284"/>
        <w:rPr>
          <w:rFonts w:cs="Arial"/>
          <w:bCs/>
          <w:szCs w:val="20"/>
          <w:lang w:val="en-US"/>
        </w:rPr>
      </w:pPr>
      <w:r w:rsidRPr="00E57829">
        <w:rPr>
          <w:rFonts w:cs="Arial"/>
          <w:bCs/>
          <w:szCs w:val="20"/>
        </w:rPr>
        <w:t xml:space="preserve">Réaliser le travail demandé à partir des consignes de M. Bobillon. </w:t>
      </w:r>
    </w:p>
    <w:p w14:paraId="3E809024" w14:textId="77777777" w:rsidR="00150F4E" w:rsidRDefault="00150F4E" w:rsidP="00150F4E">
      <w:pPr>
        <w:ind w:left="284" w:hanging="284"/>
      </w:pPr>
    </w:p>
    <w:p w14:paraId="65267DE8" w14:textId="77777777" w:rsidR="00150F4E" w:rsidRPr="007F79FA" w:rsidRDefault="00150F4E" w:rsidP="00150F4E">
      <w:pPr>
        <w:ind w:right="284"/>
        <w:rPr>
          <w:rFonts w:cs="Arial"/>
          <w:b/>
          <w:szCs w:val="20"/>
        </w:rPr>
      </w:pPr>
      <w:r w:rsidRPr="007F79FA">
        <w:rPr>
          <w:rFonts w:cs="Arial"/>
          <w:b/>
          <w:color w:val="FFFFFF" w:themeColor="background1"/>
          <w:szCs w:val="20"/>
          <w:highlight w:val="red"/>
          <w:lang w:val="en-US"/>
        </w:rPr>
        <w:t xml:space="preserve">Doc. </w:t>
      </w:r>
      <w:proofErr w:type="gramStart"/>
      <w:r w:rsidRPr="007F79FA">
        <w:rPr>
          <w:rFonts w:cs="Arial"/>
          <w:b/>
          <w:color w:val="FFFFFF" w:themeColor="background1"/>
          <w:szCs w:val="20"/>
          <w:highlight w:val="red"/>
          <w:lang w:val="en-US"/>
        </w:rPr>
        <w:t xml:space="preserve">1 </w:t>
      </w:r>
      <w:r w:rsidRPr="007F79FA">
        <w:rPr>
          <w:rFonts w:cs="Arial"/>
          <w:b/>
          <w:color w:val="FFFFFF" w:themeColor="background1"/>
          <w:szCs w:val="20"/>
          <w:lang w:val="en-US"/>
        </w:rPr>
        <w:t xml:space="preserve"> </w:t>
      </w:r>
      <w:r w:rsidRPr="007F79FA">
        <w:rPr>
          <w:rFonts w:cs="Arial"/>
          <w:b/>
          <w:szCs w:val="20"/>
        </w:rPr>
        <w:t>Consignes</w:t>
      </w:r>
      <w:proofErr w:type="gramEnd"/>
      <w:r w:rsidRPr="007F79FA">
        <w:rPr>
          <w:rFonts w:cs="Arial"/>
          <w:b/>
          <w:szCs w:val="20"/>
        </w:rPr>
        <w:t xml:space="preserve"> de M. Bobillon </w:t>
      </w:r>
    </w:p>
    <w:p w14:paraId="10B91C67" w14:textId="77777777" w:rsidR="00150F4E" w:rsidRPr="007F79FA" w:rsidRDefault="00150F4E" w:rsidP="00150F4E">
      <w:pPr>
        <w:spacing w:before="240"/>
        <w:ind w:right="376"/>
        <w:rPr>
          <w:rFonts w:cs="Arial"/>
          <w:b/>
          <w:szCs w:val="20"/>
        </w:rPr>
      </w:pPr>
      <w:r w:rsidRPr="007F79FA">
        <w:rPr>
          <w:rFonts w:cs="Arial"/>
          <w:b/>
          <w:szCs w:val="20"/>
        </w:rPr>
        <w:t>Récapitulatif des contrats par clients</w:t>
      </w:r>
    </w:p>
    <w:p w14:paraId="28835D35" w14:textId="77777777" w:rsidR="00150F4E" w:rsidRPr="007F79FA" w:rsidRDefault="00150F4E" w:rsidP="00150F4E">
      <w:pPr>
        <w:rPr>
          <w:rFonts w:cs="Arial"/>
          <w:szCs w:val="20"/>
        </w:rPr>
      </w:pPr>
      <w:r w:rsidRPr="007F79FA">
        <w:rPr>
          <w:rFonts w:cs="Arial"/>
          <w:szCs w:val="20"/>
        </w:rPr>
        <w:t>M</w:t>
      </w:r>
      <w:r>
        <w:rPr>
          <w:rFonts w:cs="Arial"/>
          <w:szCs w:val="20"/>
        </w:rPr>
        <w:t>.</w:t>
      </w:r>
      <w:r w:rsidRPr="007F79FA">
        <w:rPr>
          <w:rFonts w:cs="Arial"/>
          <w:szCs w:val="20"/>
        </w:rPr>
        <w:t xml:space="preserve"> Bobillon souhaite que vous lui imprimiez un état qui liste les contrats regroupés par client. L’état</w:t>
      </w:r>
      <w:r>
        <w:rPr>
          <w:rFonts w:cs="Arial"/>
          <w:szCs w:val="20"/>
        </w:rPr>
        <w:t xml:space="preserve"> </w:t>
      </w:r>
      <w:r w:rsidRPr="007F79FA">
        <w:rPr>
          <w:rFonts w:cs="Arial"/>
          <w:szCs w:val="20"/>
        </w:rPr>
        <w:t>doit être esthétique et intégrer des photos de nos produits dans l’en-tête</w:t>
      </w:r>
      <w:r>
        <w:rPr>
          <w:rFonts w:cs="Arial"/>
          <w:szCs w:val="20"/>
        </w:rPr>
        <w:t>. I</w:t>
      </w:r>
      <w:r w:rsidRPr="007F79FA">
        <w:rPr>
          <w:rFonts w:cs="Arial"/>
          <w:szCs w:val="20"/>
        </w:rPr>
        <w:t>mprime</w:t>
      </w:r>
      <w:r>
        <w:rPr>
          <w:rFonts w:cs="Arial"/>
          <w:szCs w:val="20"/>
        </w:rPr>
        <w:t>z</w:t>
      </w:r>
      <w:r w:rsidRPr="007F79FA">
        <w:rPr>
          <w:rFonts w:cs="Arial"/>
          <w:szCs w:val="20"/>
        </w:rPr>
        <w:t xml:space="preserve"> l’état </w:t>
      </w:r>
      <w:r>
        <w:rPr>
          <w:rFonts w:cs="Arial"/>
          <w:szCs w:val="20"/>
        </w:rPr>
        <w:t>dans un fichier PDF sauvegardé dans le dossier Win-Réseaux</w:t>
      </w:r>
    </w:p>
    <w:p w14:paraId="529B8029" w14:textId="77777777" w:rsidR="00150F4E" w:rsidRPr="007F79FA" w:rsidRDefault="00150F4E" w:rsidP="00150F4E">
      <w:pPr>
        <w:ind w:left="284"/>
        <w:rPr>
          <w:rFonts w:cs="Arial"/>
          <w:szCs w:val="20"/>
        </w:rPr>
      </w:pPr>
    </w:p>
    <w:p w14:paraId="329090CB" w14:textId="77777777" w:rsidR="00150F4E" w:rsidRPr="007F79FA" w:rsidRDefault="00150F4E" w:rsidP="00150F4E">
      <w:pPr>
        <w:rPr>
          <w:rFonts w:cs="Arial"/>
          <w:szCs w:val="20"/>
        </w:rPr>
      </w:pPr>
      <w:r w:rsidRPr="007F79FA">
        <w:rPr>
          <w:rFonts w:cs="Arial"/>
          <w:b/>
          <w:szCs w:val="20"/>
        </w:rPr>
        <w:t>Récapitulatif des interventions par contrats</w:t>
      </w:r>
    </w:p>
    <w:p w14:paraId="6F0F84CC" w14:textId="77777777" w:rsidR="00150F4E" w:rsidRPr="007F79FA" w:rsidRDefault="00150F4E" w:rsidP="00150F4E">
      <w:pPr>
        <w:rPr>
          <w:rFonts w:cs="Arial"/>
          <w:szCs w:val="20"/>
        </w:rPr>
      </w:pPr>
      <w:r w:rsidRPr="007F79FA">
        <w:rPr>
          <w:rFonts w:cs="Arial"/>
          <w:szCs w:val="20"/>
        </w:rPr>
        <w:t>M</w:t>
      </w:r>
      <w:r>
        <w:rPr>
          <w:rFonts w:cs="Arial"/>
          <w:szCs w:val="20"/>
        </w:rPr>
        <w:t>.</w:t>
      </w:r>
      <w:r w:rsidRPr="007F79FA">
        <w:rPr>
          <w:rFonts w:cs="Arial"/>
          <w:szCs w:val="20"/>
        </w:rPr>
        <w:t xml:space="preserve"> Bobillon souhaite que vous lui imprimiez un état qui liste les interventions regroupées par contrats. Les interventions doivent être triées par </w:t>
      </w:r>
      <w:r>
        <w:rPr>
          <w:rFonts w:cs="Arial"/>
          <w:szCs w:val="20"/>
        </w:rPr>
        <w:t>n</w:t>
      </w:r>
      <w:r w:rsidRPr="007F79FA">
        <w:rPr>
          <w:rFonts w:cs="Arial"/>
          <w:szCs w:val="20"/>
        </w:rPr>
        <w:t xml:space="preserve">uméro d’intervention. </w:t>
      </w:r>
    </w:p>
    <w:p w14:paraId="41668A22" w14:textId="77777777" w:rsidR="00150F4E" w:rsidRPr="007F79FA" w:rsidRDefault="00150F4E" w:rsidP="00150F4E">
      <w:pPr>
        <w:rPr>
          <w:rFonts w:cs="Arial"/>
          <w:szCs w:val="20"/>
        </w:rPr>
      </w:pPr>
      <w:r w:rsidRPr="007F79FA">
        <w:rPr>
          <w:rFonts w:cs="Arial"/>
          <w:szCs w:val="20"/>
        </w:rPr>
        <w:t>Par ailleurs, l’état doit calculer et afficher le montant à payer concernant le poste travail et le montant  total HT général à payer</w:t>
      </w:r>
    </w:p>
    <w:p w14:paraId="15CE164B" w14:textId="77777777" w:rsidR="00150F4E" w:rsidRPr="007F79FA" w:rsidRDefault="00150F4E" w:rsidP="00150F4E">
      <w:pPr>
        <w:rPr>
          <w:rFonts w:cs="Arial"/>
          <w:i/>
          <w:szCs w:val="20"/>
        </w:rPr>
      </w:pPr>
      <w:r w:rsidRPr="007F79FA">
        <w:rPr>
          <w:rFonts w:cs="Arial"/>
          <w:i/>
          <w:noProof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480294B5" wp14:editId="260FB6ED">
            <wp:simplePos x="0" y="0"/>
            <wp:positionH relativeFrom="column">
              <wp:posOffset>2197735</wp:posOffset>
            </wp:positionH>
            <wp:positionV relativeFrom="paragraph">
              <wp:posOffset>10160</wp:posOffset>
            </wp:positionV>
            <wp:extent cx="4093210" cy="1604010"/>
            <wp:effectExtent l="0" t="0" r="2540" b="0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21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9FA">
        <w:rPr>
          <w:rFonts w:cs="Arial"/>
          <w:i/>
          <w:szCs w:val="20"/>
        </w:rPr>
        <w:t xml:space="preserve">Les formules de calcul se présentent ainsi :  </w:t>
      </w:r>
    </w:p>
    <w:p w14:paraId="1E39E9DB" w14:textId="77777777" w:rsidR="00150F4E" w:rsidRDefault="00150F4E" w:rsidP="00150F4E">
      <w:pPr>
        <w:ind w:right="376"/>
        <w:rPr>
          <w:rFonts w:cs="Arial"/>
          <w:b/>
          <w:i/>
          <w:szCs w:val="20"/>
        </w:rPr>
      </w:pPr>
    </w:p>
    <w:p w14:paraId="2ECD2949" w14:textId="77777777" w:rsidR="00150F4E" w:rsidRDefault="00150F4E" w:rsidP="00150F4E">
      <w:pPr>
        <w:ind w:right="376"/>
        <w:rPr>
          <w:rFonts w:cs="Arial"/>
          <w:b/>
          <w:i/>
          <w:szCs w:val="20"/>
        </w:rPr>
      </w:pPr>
    </w:p>
    <w:p w14:paraId="0FB5AE3D" w14:textId="77777777" w:rsidR="00150F4E" w:rsidRDefault="00150F4E" w:rsidP="00150F4E">
      <w:pPr>
        <w:ind w:right="376"/>
        <w:rPr>
          <w:rFonts w:cs="Arial"/>
          <w:b/>
          <w:i/>
          <w:szCs w:val="20"/>
        </w:rPr>
      </w:pPr>
    </w:p>
    <w:p w14:paraId="47EA1009" w14:textId="77777777" w:rsidR="00150F4E" w:rsidRDefault="00150F4E" w:rsidP="00150F4E">
      <w:pPr>
        <w:ind w:right="376"/>
        <w:rPr>
          <w:rFonts w:cs="Arial"/>
          <w:b/>
          <w:i/>
          <w:szCs w:val="20"/>
        </w:rPr>
      </w:pPr>
    </w:p>
    <w:p w14:paraId="7975F3BF" w14:textId="77777777" w:rsidR="00150F4E" w:rsidRDefault="00150F4E" w:rsidP="00150F4E">
      <w:pPr>
        <w:ind w:right="376"/>
        <w:rPr>
          <w:rFonts w:cs="Arial"/>
          <w:b/>
          <w:i/>
          <w:szCs w:val="20"/>
        </w:rPr>
      </w:pPr>
    </w:p>
    <w:p w14:paraId="3D14D55B" w14:textId="77777777" w:rsidR="00150F4E" w:rsidRDefault="00150F4E" w:rsidP="00150F4E">
      <w:pPr>
        <w:ind w:right="376"/>
        <w:rPr>
          <w:rFonts w:cs="Arial"/>
          <w:b/>
          <w:i/>
          <w:szCs w:val="20"/>
        </w:rPr>
      </w:pPr>
    </w:p>
    <w:p w14:paraId="6349DE58" w14:textId="77777777" w:rsidR="00150F4E" w:rsidRPr="007F79FA" w:rsidRDefault="00150F4E" w:rsidP="00150F4E">
      <w:pPr>
        <w:shd w:val="clear" w:color="auto" w:fill="C5E0B3" w:themeFill="accent6" w:themeFillTint="66"/>
        <w:rPr>
          <w:rFonts w:cs="Arial"/>
          <w:b/>
          <w:i/>
          <w:szCs w:val="20"/>
        </w:rPr>
      </w:pPr>
      <w:r w:rsidRPr="007F79FA">
        <w:rPr>
          <w:rFonts w:cs="Arial"/>
          <w:b/>
          <w:i/>
          <w:szCs w:val="20"/>
        </w:rPr>
        <w:t>Procédures :</w:t>
      </w:r>
    </w:p>
    <w:p w14:paraId="23E3D174" w14:textId="77777777" w:rsidR="00150F4E" w:rsidRPr="007F79FA" w:rsidRDefault="00150F4E" w:rsidP="00150F4E">
      <w:pPr>
        <w:shd w:val="clear" w:color="auto" w:fill="C5E0B3" w:themeFill="accent6" w:themeFillTint="66"/>
        <w:ind w:left="142" w:hanging="142"/>
        <w:rPr>
          <w:rFonts w:cs="Arial"/>
          <w:i/>
          <w:szCs w:val="20"/>
        </w:rPr>
      </w:pPr>
      <w:r w:rsidRPr="007F79FA">
        <w:rPr>
          <w:rFonts w:cs="Arial"/>
          <w:i/>
          <w:szCs w:val="20"/>
        </w:rPr>
        <w:t>- Ouvr</w:t>
      </w:r>
      <w:r>
        <w:rPr>
          <w:rFonts w:cs="Arial"/>
          <w:i/>
          <w:szCs w:val="20"/>
        </w:rPr>
        <w:t xml:space="preserve">ez </w:t>
      </w:r>
      <w:r w:rsidRPr="007F79FA">
        <w:rPr>
          <w:rFonts w:cs="Arial"/>
          <w:i/>
          <w:szCs w:val="20"/>
        </w:rPr>
        <w:t xml:space="preserve">l’état en mode </w:t>
      </w:r>
      <w:r w:rsidRPr="007F79FA">
        <w:rPr>
          <w:rFonts w:cs="Arial"/>
          <w:b/>
          <w:i/>
          <w:szCs w:val="20"/>
        </w:rPr>
        <w:t>Création</w:t>
      </w:r>
    </w:p>
    <w:p w14:paraId="75E70FCD" w14:textId="77777777" w:rsidR="00150F4E" w:rsidRPr="007F79FA" w:rsidRDefault="00150F4E" w:rsidP="00150F4E">
      <w:pPr>
        <w:shd w:val="clear" w:color="auto" w:fill="C5E0B3" w:themeFill="accent6" w:themeFillTint="66"/>
        <w:spacing w:before="0"/>
        <w:ind w:left="142" w:hanging="142"/>
        <w:rPr>
          <w:rFonts w:cs="Arial"/>
          <w:i/>
          <w:szCs w:val="20"/>
        </w:rPr>
      </w:pPr>
      <w:r w:rsidRPr="007F79FA">
        <w:rPr>
          <w:rFonts w:cs="Arial"/>
          <w:i/>
          <w:szCs w:val="20"/>
        </w:rPr>
        <w:t>- Crée</w:t>
      </w:r>
      <w:r>
        <w:rPr>
          <w:rFonts w:cs="Arial"/>
          <w:i/>
          <w:szCs w:val="20"/>
        </w:rPr>
        <w:t>z</w:t>
      </w:r>
      <w:r w:rsidRPr="007F79FA">
        <w:rPr>
          <w:rFonts w:cs="Arial"/>
          <w:i/>
          <w:szCs w:val="20"/>
        </w:rPr>
        <w:t xml:space="preserve"> les contrôles à l’aide de l’outil </w:t>
      </w:r>
      <w:r w:rsidRPr="007F79FA">
        <w:rPr>
          <w:rFonts w:cs="Arial"/>
          <w:b/>
          <w:i/>
          <w:szCs w:val="20"/>
        </w:rPr>
        <w:t xml:space="preserve">Zone de texte </w:t>
      </w:r>
      <w:r>
        <w:rPr>
          <w:rFonts w:cs="Arial"/>
          <w:i/>
          <w:noProof/>
          <w:szCs w:val="20"/>
        </w:rPr>
        <w:drawing>
          <wp:inline distT="0" distB="0" distL="0" distR="0" wp14:anchorId="43E96D67" wp14:editId="6D16D0F2">
            <wp:extent cx="247499" cy="180000"/>
            <wp:effectExtent l="0" t="0" r="635" b="0"/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 9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99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i/>
          <w:szCs w:val="20"/>
        </w:rPr>
        <w:t xml:space="preserve"> </w:t>
      </w:r>
      <w:r w:rsidRPr="007F79FA">
        <w:rPr>
          <w:rFonts w:cs="Arial"/>
          <w:i/>
          <w:szCs w:val="20"/>
        </w:rPr>
        <w:t>et programmer la formule de calcul</w:t>
      </w:r>
      <w:r>
        <w:rPr>
          <w:rFonts w:cs="Arial"/>
          <w:i/>
          <w:szCs w:val="20"/>
        </w:rPr>
        <w:t>.</w:t>
      </w:r>
    </w:p>
    <w:p w14:paraId="3C56224F" w14:textId="77777777" w:rsidR="00150F4E" w:rsidRPr="007F79FA" w:rsidRDefault="00150F4E" w:rsidP="00150F4E">
      <w:pPr>
        <w:shd w:val="clear" w:color="auto" w:fill="C5E0B3" w:themeFill="accent6" w:themeFillTint="66"/>
        <w:spacing w:before="0"/>
        <w:ind w:left="142" w:hanging="142"/>
        <w:rPr>
          <w:rFonts w:cs="Arial"/>
          <w:szCs w:val="20"/>
        </w:rPr>
      </w:pPr>
      <w:r w:rsidRPr="007F79FA">
        <w:rPr>
          <w:rFonts w:cs="Arial"/>
          <w:i/>
          <w:szCs w:val="20"/>
        </w:rPr>
        <w:t>- Crée</w:t>
      </w:r>
      <w:r>
        <w:rPr>
          <w:rFonts w:cs="Arial"/>
          <w:i/>
          <w:szCs w:val="20"/>
        </w:rPr>
        <w:t>z</w:t>
      </w:r>
      <w:r w:rsidRPr="007F79FA">
        <w:rPr>
          <w:rFonts w:cs="Arial"/>
          <w:i/>
          <w:szCs w:val="20"/>
        </w:rPr>
        <w:t xml:space="preserve"> les étiquettes à l'aide de l’outil </w:t>
      </w:r>
      <w:r w:rsidRPr="007F79FA">
        <w:rPr>
          <w:rFonts w:cs="Arial"/>
          <w:b/>
          <w:i/>
          <w:szCs w:val="20"/>
        </w:rPr>
        <w:t xml:space="preserve">Étiquette </w:t>
      </w:r>
      <w:r w:rsidRPr="007F79FA">
        <w:rPr>
          <w:rFonts w:cs="Arial"/>
          <w:noProof/>
          <w:szCs w:val="20"/>
          <w:lang w:eastAsia="fr-FR"/>
        </w:rPr>
        <w:t xml:space="preserve"> </w:t>
      </w:r>
      <w:r>
        <w:rPr>
          <w:rFonts w:cs="Arial"/>
          <w:noProof/>
          <w:szCs w:val="20"/>
        </w:rPr>
        <w:drawing>
          <wp:inline distT="0" distB="0" distL="0" distR="0" wp14:anchorId="1F5ACD86" wp14:editId="798B6006">
            <wp:extent cx="247499" cy="180000"/>
            <wp:effectExtent l="19050" t="19050" r="19685" b="10795"/>
            <wp:docPr id="95" name="Imag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Image 9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99" cy="1800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F6F0DD6" w14:textId="77777777" w:rsidR="00150F4E" w:rsidRDefault="00150F4E" w:rsidP="00150F4E">
      <w:pPr>
        <w:spacing w:before="0"/>
        <w:ind w:right="376"/>
        <w:rPr>
          <w:rFonts w:cs="Arial"/>
          <w:noProof/>
          <w:szCs w:val="20"/>
        </w:rPr>
      </w:pPr>
    </w:p>
    <w:p w14:paraId="72729C1D" w14:textId="77777777" w:rsidR="00150F4E" w:rsidRPr="007F79FA" w:rsidRDefault="00150F4E" w:rsidP="00150F4E">
      <w:pPr>
        <w:ind w:right="376"/>
        <w:rPr>
          <w:rFonts w:cs="Arial"/>
          <w:szCs w:val="20"/>
        </w:rPr>
      </w:pPr>
      <w:r>
        <w:rPr>
          <w:rFonts w:cs="Arial"/>
          <w:noProof/>
          <w:szCs w:val="20"/>
        </w:rPr>
        <w:t>I</w:t>
      </w:r>
      <w:r w:rsidRPr="007F79FA">
        <w:rPr>
          <w:rFonts w:cs="Arial"/>
          <w:szCs w:val="20"/>
        </w:rPr>
        <w:t>imprim</w:t>
      </w:r>
      <w:r>
        <w:rPr>
          <w:rFonts w:cs="Arial"/>
          <w:szCs w:val="20"/>
        </w:rPr>
        <w:t>ez</w:t>
      </w:r>
      <w:r w:rsidRPr="007F79FA">
        <w:rPr>
          <w:rFonts w:cs="Arial"/>
          <w:szCs w:val="20"/>
        </w:rPr>
        <w:t xml:space="preserve"> l’état </w:t>
      </w:r>
      <w:r>
        <w:rPr>
          <w:rFonts w:cs="Arial"/>
          <w:szCs w:val="20"/>
        </w:rPr>
        <w:t>dans un fichier PDF sauvegardé dans le dossier Win-Réseaux</w:t>
      </w:r>
    </w:p>
    <w:p w14:paraId="31DBE86A" w14:textId="77777777" w:rsidR="00150F4E" w:rsidRPr="007F79FA" w:rsidRDefault="00150F4E" w:rsidP="00150F4E">
      <w:pPr>
        <w:spacing w:before="0"/>
        <w:ind w:right="376"/>
        <w:rPr>
          <w:rFonts w:cs="Arial"/>
          <w:szCs w:val="20"/>
        </w:rPr>
      </w:pPr>
    </w:p>
    <w:p w14:paraId="5C70094A" w14:textId="77777777" w:rsidR="00150F4E" w:rsidRPr="004F18FB" w:rsidRDefault="00150F4E" w:rsidP="00150F4E">
      <w:pPr>
        <w:spacing w:before="0"/>
        <w:ind w:left="284" w:right="376"/>
        <w:rPr>
          <w:rFonts w:ascii="Monotype Corsiva" w:hAnsi="Monotype Corsiva"/>
          <w:sz w:val="24"/>
        </w:rPr>
      </w:pPr>
    </w:p>
    <w:p w14:paraId="51215378" w14:textId="77777777" w:rsidR="00150F4E" w:rsidRDefault="00150F4E" w:rsidP="00150F4E">
      <w:pPr>
        <w:ind w:left="284" w:right="376"/>
        <w:rPr>
          <w:rFonts w:ascii="Monotype Corsiva" w:hAnsi="Monotype Corsiva"/>
          <w:sz w:val="24"/>
        </w:rPr>
      </w:pPr>
    </w:p>
    <w:p w14:paraId="068BF88A" w14:textId="77777777" w:rsidR="00150F4E" w:rsidRPr="004F18FB" w:rsidRDefault="00150F4E" w:rsidP="00150F4E">
      <w:pPr>
        <w:ind w:left="284" w:right="376"/>
        <w:rPr>
          <w:rFonts w:ascii="Monotype Corsiva" w:hAnsi="Monotype Corsiva"/>
          <w:sz w:val="24"/>
        </w:rPr>
      </w:pPr>
    </w:p>
    <w:p w14:paraId="66EE6BCC" w14:textId="77777777" w:rsidR="00150F4E" w:rsidRDefault="00150F4E"/>
    <w:sectPr w:rsidR="00150F4E" w:rsidSect="00150F4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4E"/>
    <w:rsid w:val="0015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AC08"/>
  <w15:chartTrackingRefBased/>
  <w15:docId w15:val="{E6FE55A5-C97F-4870-8D48-5E373FDF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F4E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50F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150F4E"/>
    <w:pPr>
      <w:spacing w:after="240"/>
      <w:outlineLvl w:val="1"/>
    </w:pPr>
    <w:rPr>
      <w:rFonts w:ascii="Arial Black" w:hAnsi="Arial Black"/>
      <w:b/>
      <w:bCs/>
      <w:color w:val="auto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50F4E"/>
    <w:rPr>
      <w:rFonts w:ascii="Arial Black" w:eastAsiaTheme="majorEastAsia" w:hAnsi="Arial Black" w:cstheme="majorBidi"/>
      <w:b/>
      <w:bCs/>
      <w:sz w:val="24"/>
      <w:szCs w:val="28"/>
    </w:rPr>
  </w:style>
  <w:style w:type="table" w:styleId="Grilledutableau">
    <w:name w:val="Table Grid"/>
    <w:basedOn w:val="TableauNormal"/>
    <w:uiPriority w:val="59"/>
    <w:rsid w:val="00150F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150F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</cp:revision>
  <dcterms:created xsi:type="dcterms:W3CDTF">2021-04-26T19:49:00Z</dcterms:created>
  <dcterms:modified xsi:type="dcterms:W3CDTF">2021-04-26T19:50:00Z</dcterms:modified>
</cp:coreProperties>
</file>