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AF592D" w:rsidRPr="00D5261F" w14:paraId="4CC6C4C6" w14:textId="77777777" w:rsidTr="003B23F2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4410C13B" w14:textId="77777777" w:rsidR="00AF592D" w:rsidRPr="00170880" w:rsidRDefault="00AF592D" w:rsidP="003B23F2">
            <w:pPr>
              <w:pStyle w:val="Titre2"/>
              <w:spacing w:before="120" w:after="12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97208A">
              <w:rPr>
                <w:rFonts w:ascii="Arial" w:hAnsi="Arial" w:cs="Arial"/>
                <w:sz w:val="28"/>
                <w:szCs w:val="32"/>
              </w:rPr>
              <w:t>Mission 0</w:t>
            </w:r>
            <w:r>
              <w:rPr>
                <w:rFonts w:ascii="Arial" w:hAnsi="Arial" w:cs="Arial"/>
                <w:sz w:val="28"/>
                <w:szCs w:val="32"/>
              </w:rPr>
              <w:t>6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Utiliser une base de données personnalisée (niveau 2)</w:t>
            </w:r>
          </w:p>
        </w:tc>
        <w:tc>
          <w:tcPr>
            <w:tcW w:w="1847" w:type="dxa"/>
            <w:shd w:val="clear" w:color="auto" w:fill="92D050"/>
          </w:tcPr>
          <w:p w14:paraId="51D1D05F" w14:textId="77777777" w:rsidR="00AF592D" w:rsidRDefault="00AF592D" w:rsidP="003B23F2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b/>
              </w:rPr>
              <w:t>Win-Réseaux</w:t>
            </w:r>
          </w:p>
          <w:p w14:paraId="7933A17A" w14:textId="77777777" w:rsidR="00AF592D" w:rsidRPr="00B017EF" w:rsidRDefault="00AF592D" w:rsidP="003B23F2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10FEEFC3" wp14:editId="1F40BB32">
                  <wp:extent cx="558498" cy="576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9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92D" w:rsidRPr="005962AF" w14:paraId="0CD86D1D" w14:textId="77777777" w:rsidTr="003B23F2">
        <w:tc>
          <w:tcPr>
            <w:tcW w:w="1266" w:type="dxa"/>
            <w:shd w:val="clear" w:color="auto" w:fill="92D050"/>
            <w:vAlign w:val="center"/>
          </w:tcPr>
          <w:p w14:paraId="0077B8B9" w14:textId="77777777" w:rsidR="00AF592D" w:rsidRPr="005962AF" w:rsidRDefault="00AF592D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0BF64E0D" w14:textId="77777777" w:rsidR="00AF592D" w:rsidRPr="005962AF" w:rsidRDefault="00AF592D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15A3F37" wp14:editId="4E37D07C">
                  <wp:extent cx="288000" cy="288000"/>
                  <wp:effectExtent l="0" t="0" r="0" b="0"/>
                  <wp:docPr id="66" name="Graphique 6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031D0F16" w14:textId="77777777" w:rsidR="00AF592D" w:rsidRPr="005962AF" w:rsidRDefault="00AF592D" w:rsidP="003B23F2">
            <w:pPr>
              <w:spacing w:before="0"/>
              <w:jc w:val="center"/>
            </w:pPr>
            <w:r>
              <w:t>Source</w:t>
            </w:r>
          </w:p>
        </w:tc>
      </w:tr>
      <w:tr w:rsidR="00AF592D" w:rsidRPr="005962AF" w14:paraId="005EEDC6" w14:textId="77777777" w:rsidTr="003B23F2">
        <w:tc>
          <w:tcPr>
            <w:tcW w:w="1266" w:type="dxa"/>
            <w:shd w:val="clear" w:color="auto" w:fill="92D050"/>
            <w:vAlign w:val="center"/>
          </w:tcPr>
          <w:p w14:paraId="65DEB083" w14:textId="77777777" w:rsidR="00AF592D" w:rsidRPr="0097208A" w:rsidRDefault="00AF592D" w:rsidP="003B23F2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Prérequis</w:t>
            </w:r>
          </w:p>
        </w:tc>
        <w:tc>
          <w:tcPr>
            <w:tcW w:w="8651" w:type="dxa"/>
            <w:gridSpan w:val="2"/>
            <w:shd w:val="clear" w:color="auto" w:fill="92D050"/>
            <w:vAlign w:val="center"/>
          </w:tcPr>
          <w:p w14:paraId="2B2688E8" w14:textId="77777777" w:rsidR="00AF592D" w:rsidRDefault="00AF592D" w:rsidP="003B23F2">
            <w:pPr>
              <w:spacing w:before="0"/>
              <w:jc w:val="left"/>
            </w:pPr>
            <w:r>
              <w:rPr>
                <w:rFonts w:cs="Arial"/>
                <w:color w:val="221F20"/>
                <w:szCs w:val="20"/>
              </w:rPr>
              <w:t>Ce travail suit celui réalisé dans la mission 2.</w:t>
            </w:r>
          </w:p>
        </w:tc>
      </w:tr>
    </w:tbl>
    <w:p w14:paraId="54D46EF7" w14:textId="77777777" w:rsidR="00AF592D" w:rsidRPr="00B9172E" w:rsidRDefault="00AF592D" w:rsidP="00AF592D">
      <w:pPr>
        <w:spacing w:before="240"/>
        <w:rPr>
          <w:b/>
          <w:sz w:val="24"/>
          <w:szCs w:val="24"/>
        </w:rPr>
      </w:pPr>
      <w:bookmarkStart w:id="0" w:name="_Étude_de_cas_1"/>
      <w:bookmarkEnd w:id="0"/>
      <w:r w:rsidRPr="00B9172E">
        <w:rPr>
          <w:b/>
          <w:sz w:val="24"/>
          <w:szCs w:val="24"/>
        </w:rPr>
        <w:t xml:space="preserve">Travail à </w:t>
      </w:r>
      <w:r>
        <w:rPr>
          <w:b/>
          <w:sz w:val="24"/>
          <w:szCs w:val="24"/>
        </w:rPr>
        <w:t>Faire</w:t>
      </w:r>
    </w:p>
    <w:p w14:paraId="74B1CFBF" w14:textId="77777777" w:rsidR="00AF592D" w:rsidRPr="00E57829" w:rsidRDefault="00AF592D" w:rsidP="00AF592D">
      <w:pPr>
        <w:ind w:right="284"/>
        <w:rPr>
          <w:rFonts w:cs="Arial"/>
          <w:bCs/>
          <w:szCs w:val="20"/>
          <w:lang w:val="en-US"/>
        </w:rPr>
      </w:pPr>
      <w:r w:rsidRPr="00E57829">
        <w:rPr>
          <w:rFonts w:cs="Arial"/>
          <w:bCs/>
          <w:szCs w:val="20"/>
        </w:rPr>
        <w:t xml:space="preserve">Réaliser le travail demandé à partir des consignes de M. Bobillon. </w:t>
      </w:r>
    </w:p>
    <w:p w14:paraId="647BCEB1" w14:textId="77777777" w:rsidR="00AF592D" w:rsidRDefault="00AF592D" w:rsidP="00AF592D">
      <w:pPr>
        <w:ind w:right="284"/>
        <w:rPr>
          <w:rFonts w:cs="Arial"/>
          <w:b/>
          <w:color w:val="FFFFFF" w:themeColor="background1"/>
          <w:sz w:val="22"/>
          <w:highlight w:val="red"/>
          <w:lang w:val="en-US"/>
        </w:rPr>
      </w:pPr>
    </w:p>
    <w:p w14:paraId="7CB54353" w14:textId="77777777" w:rsidR="00AF592D" w:rsidRPr="00D66AFA" w:rsidRDefault="00AF592D" w:rsidP="00AF592D">
      <w:pPr>
        <w:spacing w:after="120"/>
        <w:ind w:right="1133"/>
        <w:rPr>
          <w:rFonts w:cs="Arial"/>
          <w:b/>
          <w:sz w:val="24"/>
          <w:szCs w:val="24"/>
        </w:rPr>
      </w:pPr>
      <w:r w:rsidRPr="00D66AFA">
        <w:rPr>
          <w:rFonts w:cs="Arial"/>
          <w:b/>
          <w:color w:val="FFFFFF" w:themeColor="background1"/>
          <w:sz w:val="24"/>
          <w:szCs w:val="24"/>
          <w:highlight w:val="red"/>
          <w:lang w:val="en-US"/>
        </w:rPr>
        <w:t xml:space="preserve">Doc. </w:t>
      </w:r>
      <w:proofErr w:type="gramStart"/>
      <w:r w:rsidRPr="00D66AFA">
        <w:rPr>
          <w:rFonts w:cs="Arial"/>
          <w:b/>
          <w:color w:val="FFFFFF" w:themeColor="background1"/>
          <w:sz w:val="24"/>
          <w:szCs w:val="24"/>
          <w:highlight w:val="red"/>
          <w:lang w:val="en-US"/>
        </w:rPr>
        <w:t xml:space="preserve">1 </w:t>
      </w:r>
      <w:r w:rsidRPr="00D66AFA">
        <w:rPr>
          <w:rFonts w:cs="Arial"/>
          <w:b/>
          <w:color w:val="FFFFFF" w:themeColor="background1"/>
          <w:sz w:val="24"/>
          <w:szCs w:val="24"/>
          <w:lang w:val="en-US"/>
        </w:rPr>
        <w:t xml:space="preserve"> </w:t>
      </w:r>
      <w:r w:rsidRPr="00D66AFA">
        <w:rPr>
          <w:rFonts w:cs="Arial"/>
          <w:b/>
          <w:sz w:val="24"/>
          <w:szCs w:val="24"/>
        </w:rPr>
        <w:t>Consigne</w:t>
      </w:r>
      <w:r>
        <w:rPr>
          <w:rFonts w:cs="Arial"/>
          <w:b/>
          <w:sz w:val="24"/>
          <w:szCs w:val="24"/>
        </w:rPr>
        <w:t>s</w:t>
      </w:r>
      <w:proofErr w:type="gramEnd"/>
      <w:r w:rsidRPr="00D66AFA">
        <w:rPr>
          <w:rFonts w:cs="Arial"/>
          <w:b/>
          <w:sz w:val="24"/>
          <w:szCs w:val="24"/>
        </w:rPr>
        <w:t xml:space="preserve"> de M. Bobillon </w:t>
      </w:r>
    </w:p>
    <w:p w14:paraId="50E4BDFD" w14:textId="77777777" w:rsidR="00AF592D" w:rsidRPr="00D66AFA" w:rsidRDefault="00AF592D" w:rsidP="00AF592D">
      <w:pPr>
        <w:pStyle w:val="Paragraphedeliste"/>
        <w:numPr>
          <w:ilvl w:val="0"/>
          <w:numId w:val="3"/>
        </w:numPr>
        <w:spacing w:after="120"/>
        <w:ind w:right="284"/>
        <w:rPr>
          <w:rFonts w:cs="Arial"/>
          <w:szCs w:val="20"/>
        </w:rPr>
      </w:pPr>
      <w:r w:rsidRPr="00D66AFA">
        <w:rPr>
          <w:rFonts w:cs="Arial"/>
          <w:szCs w:val="20"/>
        </w:rPr>
        <w:t>Imprimer dans des fichiers PDF sauvegardés dans votre dossier Win-Réseaux :</w:t>
      </w:r>
    </w:p>
    <w:p w14:paraId="7259700B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D66AFA">
        <w:rPr>
          <w:rFonts w:cs="Arial"/>
          <w:szCs w:val="20"/>
        </w:rPr>
        <w:t>la liste des clients triée sur le numéro des clients. Il souhaite uniquement les champs suivants </w:t>
      </w:r>
      <w:r w:rsidRPr="00D66AFA">
        <w:rPr>
          <w:rFonts w:cs="Arial"/>
          <w:b/>
          <w:szCs w:val="20"/>
        </w:rPr>
        <w:t>N° contrat, N°</w:t>
      </w:r>
      <w:r>
        <w:rPr>
          <w:rFonts w:cs="Arial"/>
          <w:b/>
          <w:szCs w:val="20"/>
        </w:rPr>
        <w:t xml:space="preserve"> </w:t>
      </w:r>
      <w:r w:rsidRPr="00D66AFA">
        <w:rPr>
          <w:rFonts w:cs="Arial"/>
          <w:b/>
          <w:szCs w:val="20"/>
        </w:rPr>
        <w:t xml:space="preserve">clients, montant HT, date </w:t>
      </w:r>
      <w:r>
        <w:rPr>
          <w:rFonts w:cs="Arial"/>
          <w:b/>
          <w:szCs w:val="20"/>
        </w:rPr>
        <w:t>c</w:t>
      </w:r>
      <w:r w:rsidRPr="00D66AFA">
        <w:rPr>
          <w:rFonts w:cs="Arial"/>
          <w:b/>
          <w:szCs w:val="20"/>
        </w:rPr>
        <w:t xml:space="preserve">ontrat </w:t>
      </w:r>
      <w:r w:rsidRPr="00D66AFA">
        <w:rPr>
          <w:rFonts w:cs="Arial"/>
          <w:szCs w:val="20"/>
        </w:rPr>
        <w:t>et</w:t>
      </w:r>
      <w:r w:rsidRPr="00D66AFA">
        <w:rPr>
          <w:rFonts w:cs="Arial"/>
          <w:b/>
          <w:szCs w:val="20"/>
        </w:rPr>
        <w:t xml:space="preserve"> contenu contrat</w:t>
      </w:r>
      <w:r>
        <w:rPr>
          <w:rFonts w:cs="Arial"/>
          <w:b/>
          <w:szCs w:val="20"/>
        </w:rPr>
        <w:t>.</w:t>
      </w:r>
    </w:p>
    <w:p w14:paraId="6C2C4DBB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D66AFA">
        <w:rPr>
          <w:rFonts w:cs="Arial"/>
          <w:szCs w:val="20"/>
        </w:rPr>
        <w:t>la liste des clients triée sur le chiffre d’affaires de façon décroissante. Il souhaite uniquement les champs suivants :</w:t>
      </w:r>
      <w:r>
        <w:rPr>
          <w:rFonts w:cs="Arial"/>
          <w:szCs w:val="20"/>
        </w:rPr>
        <w:t xml:space="preserve"> </w:t>
      </w:r>
      <w:r w:rsidRPr="00D66AFA">
        <w:rPr>
          <w:rFonts w:cs="Arial"/>
          <w:b/>
          <w:szCs w:val="20"/>
        </w:rPr>
        <w:t>N° client, Raison sociale, civilité, contact, CA</w:t>
      </w:r>
      <w:r>
        <w:rPr>
          <w:rFonts w:cs="Arial"/>
          <w:b/>
          <w:szCs w:val="20"/>
        </w:rPr>
        <w:t>.</w:t>
      </w:r>
    </w:p>
    <w:p w14:paraId="7AAEE2F6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D66AFA">
        <w:rPr>
          <w:rFonts w:cs="Arial"/>
          <w:szCs w:val="20"/>
        </w:rPr>
        <w:t xml:space="preserve">la liste des </w:t>
      </w:r>
      <w:r w:rsidRPr="00D66AFA">
        <w:rPr>
          <w:rFonts w:cs="Arial"/>
          <w:b/>
          <w:szCs w:val="20"/>
        </w:rPr>
        <w:t>clients de Paris</w:t>
      </w:r>
      <w:r>
        <w:rPr>
          <w:rFonts w:cs="Arial"/>
          <w:b/>
          <w:szCs w:val="20"/>
        </w:rPr>
        <w:t>.</w:t>
      </w:r>
    </w:p>
    <w:p w14:paraId="2245E417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D66AFA">
        <w:rPr>
          <w:rFonts w:cs="Arial"/>
          <w:szCs w:val="20"/>
        </w:rPr>
        <w:t xml:space="preserve">la liste des </w:t>
      </w:r>
      <w:r w:rsidRPr="00D66AFA">
        <w:rPr>
          <w:rFonts w:cs="Arial"/>
          <w:b/>
          <w:szCs w:val="20"/>
        </w:rPr>
        <w:t>Contrats</w:t>
      </w:r>
      <w:r w:rsidRPr="00D66AFA">
        <w:rPr>
          <w:rFonts w:cs="Arial"/>
          <w:szCs w:val="20"/>
        </w:rPr>
        <w:t xml:space="preserve"> qui concernent le </w:t>
      </w:r>
      <w:r w:rsidRPr="00D66AFA">
        <w:rPr>
          <w:rFonts w:cs="Arial"/>
          <w:b/>
          <w:szCs w:val="20"/>
        </w:rPr>
        <w:t>matériel</w:t>
      </w:r>
      <w:r w:rsidRPr="00D66AFA">
        <w:rPr>
          <w:rFonts w:cs="Arial"/>
          <w:szCs w:val="20"/>
        </w:rPr>
        <w:t xml:space="preserve"> et les </w:t>
      </w:r>
      <w:r w:rsidRPr="00D66AFA">
        <w:rPr>
          <w:rFonts w:cs="Arial"/>
          <w:b/>
          <w:szCs w:val="20"/>
        </w:rPr>
        <w:t>réseaux</w:t>
      </w:r>
      <w:r>
        <w:rPr>
          <w:rFonts w:cs="Arial"/>
          <w:b/>
          <w:szCs w:val="20"/>
        </w:rPr>
        <w:t>.</w:t>
      </w:r>
    </w:p>
    <w:p w14:paraId="6E4C0F68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D66AFA">
        <w:rPr>
          <w:rFonts w:cs="Arial"/>
          <w:szCs w:val="20"/>
        </w:rPr>
        <w:t xml:space="preserve">la liste des </w:t>
      </w:r>
      <w:r w:rsidRPr="00D66AFA">
        <w:rPr>
          <w:rFonts w:cs="Arial"/>
          <w:b/>
          <w:szCs w:val="20"/>
        </w:rPr>
        <w:t>Contrats</w:t>
      </w:r>
      <w:r w:rsidRPr="00D66AFA">
        <w:rPr>
          <w:rFonts w:cs="Arial"/>
          <w:szCs w:val="20"/>
        </w:rPr>
        <w:t xml:space="preserve"> impayés</w:t>
      </w:r>
      <w:r>
        <w:rPr>
          <w:rFonts w:cs="Arial"/>
          <w:szCs w:val="20"/>
        </w:rPr>
        <w:t>.</w:t>
      </w:r>
    </w:p>
    <w:p w14:paraId="76F80CCD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D66AFA">
        <w:rPr>
          <w:rFonts w:cs="Arial"/>
          <w:szCs w:val="20"/>
        </w:rPr>
        <w:t xml:space="preserve">la liste des </w:t>
      </w:r>
      <w:r w:rsidRPr="00D66AFA">
        <w:rPr>
          <w:rFonts w:cs="Arial"/>
          <w:b/>
          <w:szCs w:val="20"/>
        </w:rPr>
        <w:t>Interventions</w:t>
      </w:r>
      <w:r w:rsidRPr="00D66AFA">
        <w:rPr>
          <w:rFonts w:cs="Arial"/>
          <w:szCs w:val="20"/>
        </w:rPr>
        <w:t xml:space="preserve"> dont le montant des fournitures est compris entre 500 et 1 000 € et dont le nombre d’heures de travail est supérieur à 2</w:t>
      </w:r>
      <w:r>
        <w:rPr>
          <w:rFonts w:cs="Arial"/>
          <w:szCs w:val="20"/>
        </w:rPr>
        <w:t>.</w:t>
      </w:r>
    </w:p>
    <w:p w14:paraId="251016C6" w14:textId="77777777" w:rsidR="00AF592D" w:rsidRPr="00D66AFA" w:rsidRDefault="00AF592D" w:rsidP="00AF592D">
      <w:pPr>
        <w:ind w:left="284" w:right="284" w:hanging="284"/>
        <w:rPr>
          <w:rFonts w:cs="Arial"/>
          <w:szCs w:val="20"/>
        </w:rPr>
      </w:pPr>
    </w:p>
    <w:p w14:paraId="75467EF8" w14:textId="77777777" w:rsidR="00AF592D" w:rsidRPr="00D66AFA" w:rsidRDefault="00AF592D" w:rsidP="00AF592D">
      <w:pPr>
        <w:pStyle w:val="Paragraphedeliste"/>
        <w:numPr>
          <w:ilvl w:val="0"/>
          <w:numId w:val="3"/>
        </w:numPr>
        <w:spacing w:after="120"/>
        <w:ind w:right="284"/>
        <w:rPr>
          <w:rFonts w:cs="Arial"/>
          <w:szCs w:val="20"/>
        </w:rPr>
      </w:pPr>
      <w:r w:rsidRPr="00D66AFA">
        <w:rPr>
          <w:rFonts w:cs="Arial"/>
          <w:szCs w:val="20"/>
        </w:rPr>
        <w:t>M</w:t>
      </w:r>
      <w:r>
        <w:rPr>
          <w:rFonts w:cs="Arial"/>
          <w:szCs w:val="20"/>
        </w:rPr>
        <w:t>.</w:t>
      </w:r>
      <w:r w:rsidRPr="00D66AFA">
        <w:rPr>
          <w:rFonts w:cs="Arial"/>
          <w:szCs w:val="20"/>
        </w:rPr>
        <w:t xml:space="preserve"> Bobillon souhaite que vous éditiez chaque mois le récapitulatif des contrats par clients. Vous utiliserez les champs suivants triés par client </w:t>
      </w:r>
      <w:r>
        <w:rPr>
          <w:rFonts w:cs="Arial"/>
          <w:szCs w:val="20"/>
        </w:rPr>
        <w:t xml:space="preserve">(vous </w:t>
      </w:r>
      <w:r w:rsidRPr="00D66AFA">
        <w:rPr>
          <w:rFonts w:cs="Arial"/>
          <w:szCs w:val="20"/>
        </w:rPr>
        <w:t>enregistrer</w:t>
      </w:r>
      <w:r>
        <w:rPr>
          <w:rFonts w:cs="Arial"/>
          <w:szCs w:val="20"/>
        </w:rPr>
        <w:t>ez</w:t>
      </w:r>
      <w:r w:rsidRPr="00D66AFA">
        <w:rPr>
          <w:rFonts w:cs="Arial"/>
          <w:szCs w:val="20"/>
        </w:rPr>
        <w:t xml:space="preserve"> ce travail dans une requête)</w:t>
      </w:r>
      <w:r>
        <w:rPr>
          <w:rFonts w:cs="Arial"/>
          <w:szCs w:val="20"/>
        </w:rPr>
        <w:t>.</w:t>
      </w:r>
    </w:p>
    <w:p w14:paraId="2C81F684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7F79FA">
        <w:rPr>
          <w:rFonts w:cs="Arial"/>
          <w:b/>
          <w:bCs/>
          <w:szCs w:val="20"/>
        </w:rPr>
        <w:t>Table clients</w:t>
      </w:r>
      <w:r w:rsidRPr="00D66AFA">
        <w:rPr>
          <w:rFonts w:cs="Arial"/>
          <w:szCs w:val="20"/>
        </w:rPr>
        <w:t> : N° clients, raison sociale</w:t>
      </w:r>
    </w:p>
    <w:p w14:paraId="10DAFAB3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7F79FA">
        <w:rPr>
          <w:rFonts w:cs="Arial"/>
          <w:b/>
          <w:bCs/>
          <w:szCs w:val="20"/>
        </w:rPr>
        <w:t>Table contrats</w:t>
      </w:r>
      <w:r w:rsidRPr="00D66AFA">
        <w:rPr>
          <w:rFonts w:cs="Arial"/>
          <w:szCs w:val="20"/>
        </w:rPr>
        <w:t> : N° contrat, montant HT, date contrat, contenu contrat</w:t>
      </w:r>
    </w:p>
    <w:p w14:paraId="3BD06936" w14:textId="77777777" w:rsidR="00AF592D" w:rsidRPr="00D66AFA" w:rsidRDefault="00AF592D" w:rsidP="00AF592D">
      <w:pPr>
        <w:ind w:right="284"/>
        <w:rPr>
          <w:rFonts w:cs="Arial"/>
          <w:szCs w:val="20"/>
        </w:rPr>
      </w:pPr>
    </w:p>
    <w:p w14:paraId="456121B2" w14:textId="77777777" w:rsidR="00AF592D" w:rsidRPr="00D66AFA" w:rsidRDefault="00AF592D" w:rsidP="00AF592D">
      <w:pPr>
        <w:pStyle w:val="Paragraphedeliste"/>
        <w:numPr>
          <w:ilvl w:val="0"/>
          <w:numId w:val="3"/>
        </w:numPr>
        <w:spacing w:after="120"/>
        <w:ind w:right="284"/>
        <w:rPr>
          <w:rFonts w:cs="Arial"/>
          <w:szCs w:val="20"/>
        </w:rPr>
      </w:pPr>
      <w:r w:rsidRPr="00D66AFA">
        <w:rPr>
          <w:rFonts w:cs="Arial"/>
          <w:szCs w:val="20"/>
        </w:rPr>
        <w:t>M</w:t>
      </w:r>
      <w:r>
        <w:rPr>
          <w:rFonts w:cs="Arial"/>
          <w:szCs w:val="20"/>
        </w:rPr>
        <w:t>.</w:t>
      </w:r>
      <w:r w:rsidRPr="00D66AFA">
        <w:rPr>
          <w:rFonts w:cs="Arial"/>
          <w:szCs w:val="20"/>
        </w:rPr>
        <w:t xml:space="preserve"> Bobillon souhaite que vous éditiez chaque mois la liste des interventions triées par client </w:t>
      </w:r>
      <w:r>
        <w:rPr>
          <w:rFonts w:cs="Arial"/>
          <w:szCs w:val="20"/>
        </w:rPr>
        <w:t xml:space="preserve">(vous </w:t>
      </w:r>
      <w:r w:rsidRPr="00D66AFA">
        <w:rPr>
          <w:rFonts w:cs="Arial"/>
          <w:szCs w:val="20"/>
        </w:rPr>
        <w:t>enregistrer</w:t>
      </w:r>
      <w:r>
        <w:rPr>
          <w:rFonts w:cs="Arial"/>
          <w:szCs w:val="20"/>
        </w:rPr>
        <w:t>ez</w:t>
      </w:r>
      <w:r w:rsidRPr="00D66AFA">
        <w:rPr>
          <w:rFonts w:cs="Arial"/>
          <w:szCs w:val="20"/>
        </w:rPr>
        <w:t xml:space="preserve"> ce travail dans une requête)</w:t>
      </w:r>
      <w:r>
        <w:rPr>
          <w:rFonts w:cs="Arial"/>
          <w:szCs w:val="20"/>
        </w:rPr>
        <w:t>.</w:t>
      </w:r>
      <w:r w:rsidRPr="007F79FA">
        <w:rPr>
          <w:rFonts w:cs="Arial"/>
          <w:szCs w:val="20"/>
        </w:rPr>
        <w:t xml:space="preserve"> </w:t>
      </w:r>
      <w:r w:rsidRPr="00D66AFA">
        <w:rPr>
          <w:rFonts w:cs="Arial"/>
          <w:szCs w:val="20"/>
        </w:rPr>
        <w:t>Par ailleurs, cette requête doit calculer le montant total à payer</w:t>
      </w:r>
      <w:r>
        <w:rPr>
          <w:rFonts w:cs="Arial"/>
          <w:szCs w:val="20"/>
        </w:rPr>
        <w:t>.</w:t>
      </w:r>
      <w:r w:rsidRPr="00D66AFA">
        <w:rPr>
          <w:rFonts w:cs="Arial"/>
          <w:szCs w:val="20"/>
        </w:rPr>
        <w:t xml:space="preserve"> </w:t>
      </w:r>
    </w:p>
    <w:p w14:paraId="3A5684C7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7F79FA">
        <w:rPr>
          <w:rFonts w:cs="Arial"/>
          <w:b/>
          <w:bCs/>
          <w:szCs w:val="20"/>
        </w:rPr>
        <w:t>Table contrats</w:t>
      </w:r>
      <w:r w:rsidRPr="00D66AFA">
        <w:rPr>
          <w:rFonts w:cs="Arial"/>
          <w:szCs w:val="20"/>
        </w:rPr>
        <w:t> : N° contrat, N° client, montant HT, contenu contrat</w:t>
      </w:r>
      <w:r>
        <w:rPr>
          <w:rFonts w:cs="Arial"/>
          <w:szCs w:val="20"/>
        </w:rPr>
        <w:t>.</w:t>
      </w:r>
    </w:p>
    <w:p w14:paraId="24309B57" w14:textId="77777777" w:rsidR="00AF592D" w:rsidRPr="00D66AFA" w:rsidRDefault="00AF592D" w:rsidP="00AF592D">
      <w:pPr>
        <w:numPr>
          <w:ilvl w:val="0"/>
          <w:numId w:val="1"/>
        </w:numPr>
        <w:spacing w:before="0" w:line="220" w:lineRule="atLeast"/>
        <w:ind w:left="567" w:right="284" w:hanging="284"/>
        <w:jc w:val="left"/>
        <w:rPr>
          <w:rFonts w:cs="Arial"/>
          <w:szCs w:val="20"/>
        </w:rPr>
      </w:pPr>
      <w:r w:rsidRPr="007F79FA">
        <w:rPr>
          <w:rFonts w:cs="Arial"/>
          <w:b/>
          <w:bCs/>
          <w:szCs w:val="20"/>
        </w:rPr>
        <w:t xml:space="preserve">Table </w:t>
      </w:r>
      <w:r>
        <w:rPr>
          <w:rFonts w:cs="Arial"/>
          <w:b/>
          <w:bCs/>
          <w:szCs w:val="20"/>
        </w:rPr>
        <w:t>i</w:t>
      </w:r>
      <w:r w:rsidRPr="007F79FA">
        <w:rPr>
          <w:rFonts w:cs="Arial"/>
          <w:b/>
          <w:bCs/>
          <w:szCs w:val="20"/>
        </w:rPr>
        <w:t>nterventions</w:t>
      </w:r>
      <w:r w:rsidRPr="007F79FA">
        <w:rPr>
          <w:rFonts w:cs="Arial"/>
          <w:szCs w:val="20"/>
        </w:rPr>
        <w:t> </w:t>
      </w:r>
      <w:r w:rsidRPr="00D66AFA">
        <w:rPr>
          <w:rFonts w:cs="Arial"/>
          <w:szCs w:val="20"/>
        </w:rPr>
        <w:t xml:space="preserve">: N° intervention, nature intervention, fournitures, nombre d'heures, taux horaire, </w:t>
      </w:r>
    </w:p>
    <w:p w14:paraId="77C4124C" w14:textId="77777777" w:rsidR="00AF592D" w:rsidRPr="00D66AFA" w:rsidRDefault="00AF592D" w:rsidP="00AF592D">
      <w:pPr>
        <w:ind w:left="142" w:right="284"/>
        <w:rPr>
          <w:rFonts w:cs="Arial"/>
          <w:szCs w:val="20"/>
        </w:rPr>
      </w:pPr>
    </w:p>
    <w:p w14:paraId="37FEE891" w14:textId="77777777" w:rsidR="00AF592D" w:rsidRPr="007F79FA" w:rsidRDefault="00AF592D" w:rsidP="00AF592D">
      <w:pPr>
        <w:pStyle w:val="Paragraphedeliste"/>
        <w:numPr>
          <w:ilvl w:val="0"/>
          <w:numId w:val="3"/>
        </w:numPr>
        <w:ind w:right="284"/>
        <w:rPr>
          <w:rFonts w:cs="Arial"/>
          <w:szCs w:val="20"/>
        </w:rPr>
      </w:pPr>
      <w:r w:rsidRPr="007F79FA">
        <w:rPr>
          <w:rFonts w:cs="Arial"/>
          <w:szCs w:val="20"/>
        </w:rPr>
        <w:t>M. Bobillon vous demande de lui imprimer en mode SQL :</w:t>
      </w:r>
    </w:p>
    <w:p w14:paraId="492CDF5D" w14:textId="77777777" w:rsidR="00AF592D" w:rsidRPr="00D66AFA" w:rsidRDefault="00AF592D" w:rsidP="00AF592D">
      <w:pPr>
        <w:pStyle w:val="Paragraphedeliste"/>
        <w:numPr>
          <w:ilvl w:val="0"/>
          <w:numId w:val="2"/>
        </w:numPr>
        <w:spacing w:before="0"/>
        <w:ind w:right="284"/>
        <w:rPr>
          <w:rFonts w:cs="Arial"/>
          <w:szCs w:val="20"/>
        </w:rPr>
      </w:pPr>
      <w:r w:rsidRPr="00D66AFA">
        <w:rPr>
          <w:rFonts w:cs="Arial"/>
          <w:szCs w:val="20"/>
        </w:rPr>
        <w:t>un récapitulatif des interventions par contrat triées sur la date de façon croissante</w:t>
      </w:r>
      <w:r>
        <w:rPr>
          <w:rFonts w:cs="Arial"/>
          <w:szCs w:val="20"/>
        </w:rPr>
        <w:t>.</w:t>
      </w:r>
    </w:p>
    <w:p w14:paraId="5981C0B6" w14:textId="77777777" w:rsidR="00AF592D" w:rsidRPr="00D66AFA" w:rsidRDefault="00AF592D" w:rsidP="00AF592D">
      <w:pPr>
        <w:pStyle w:val="Paragraphedeliste"/>
        <w:numPr>
          <w:ilvl w:val="0"/>
          <w:numId w:val="2"/>
        </w:numPr>
        <w:spacing w:before="0"/>
        <w:ind w:right="284"/>
        <w:rPr>
          <w:rFonts w:cs="Arial"/>
          <w:szCs w:val="20"/>
        </w:rPr>
      </w:pPr>
      <w:r w:rsidRPr="00D66AFA">
        <w:rPr>
          <w:rFonts w:cs="Arial"/>
          <w:szCs w:val="20"/>
        </w:rPr>
        <w:t xml:space="preserve">un récapitulatif des interventions triées par </w:t>
      </w:r>
      <w:r>
        <w:rPr>
          <w:rFonts w:cs="Arial"/>
          <w:szCs w:val="20"/>
        </w:rPr>
        <w:t>technicien</w:t>
      </w:r>
      <w:r w:rsidRPr="00D66AFA">
        <w:rPr>
          <w:rFonts w:cs="Arial"/>
          <w:szCs w:val="20"/>
        </w:rPr>
        <w:t xml:space="preserve"> avec le nombre d’heures de travail triées par date</w:t>
      </w:r>
      <w:r>
        <w:rPr>
          <w:rFonts w:cs="Arial"/>
          <w:szCs w:val="20"/>
        </w:rPr>
        <w:t>.</w:t>
      </w:r>
    </w:p>
    <w:p w14:paraId="61CADC5C" w14:textId="77777777" w:rsidR="00AF592D" w:rsidRPr="00D66AFA" w:rsidRDefault="00AF592D" w:rsidP="00AF592D">
      <w:pPr>
        <w:pStyle w:val="Paragraphedeliste"/>
        <w:numPr>
          <w:ilvl w:val="0"/>
          <w:numId w:val="2"/>
        </w:numPr>
        <w:spacing w:before="0"/>
        <w:ind w:right="284"/>
        <w:rPr>
          <w:rFonts w:cs="Arial"/>
          <w:szCs w:val="20"/>
        </w:rPr>
      </w:pPr>
      <w:r w:rsidRPr="00D66AFA">
        <w:rPr>
          <w:rFonts w:cs="Arial"/>
          <w:szCs w:val="20"/>
        </w:rPr>
        <w:t>un récapitulatif des interventions d’Adrien et François trié par réparateur</w:t>
      </w:r>
      <w:r>
        <w:rPr>
          <w:rFonts w:cs="Arial"/>
          <w:szCs w:val="20"/>
        </w:rPr>
        <w:t>.</w:t>
      </w:r>
    </w:p>
    <w:p w14:paraId="3E7491E2" w14:textId="77777777" w:rsidR="00AF592D" w:rsidRDefault="00AF592D" w:rsidP="00AF592D">
      <w:pPr>
        <w:rPr>
          <w:rFonts w:cs="Arial"/>
          <w:bCs/>
        </w:rPr>
      </w:pPr>
    </w:p>
    <w:p w14:paraId="190D6A7D" w14:textId="77777777" w:rsidR="00AF592D" w:rsidRDefault="00AF592D" w:rsidP="00AF592D">
      <w:pPr>
        <w:rPr>
          <w:rFonts w:cs="Arial"/>
          <w:bCs/>
        </w:rPr>
      </w:pPr>
    </w:p>
    <w:p w14:paraId="32BAF9A7" w14:textId="77777777" w:rsidR="00AF592D" w:rsidRDefault="00AF592D" w:rsidP="00AF592D">
      <w:pPr>
        <w:rPr>
          <w:rFonts w:cs="Arial"/>
          <w:bCs/>
        </w:rPr>
      </w:pPr>
    </w:p>
    <w:p w14:paraId="4A085701" w14:textId="77777777" w:rsidR="00AF592D" w:rsidRDefault="00AF592D" w:rsidP="00AF592D">
      <w:pPr>
        <w:rPr>
          <w:rFonts w:cs="Arial"/>
          <w:bCs/>
        </w:rPr>
      </w:pPr>
    </w:p>
    <w:p w14:paraId="3CFEAB50" w14:textId="77777777" w:rsidR="00AF592D" w:rsidRDefault="00AF592D" w:rsidP="00AF592D">
      <w:pPr>
        <w:rPr>
          <w:rFonts w:cs="Arial"/>
          <w:bCs/>
        </w:rPr>
      </w:pPr>
    </w:p>
    <w:p w14:paraId="635DBAC4" w14:textId="77777777" w:rsidR="00AF592D" w:rsidRDefault="00AF592D"/>
    <w:sectPr w:rsidR="00AF592D" w:rsidSect="00AF592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E34"/>
    <w:multiLevelType w:val="hybridMultilevel"/>
    <w:tmpl w:val="1070DC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37B16"/>
    <w:multiLevelType w:val="hybridMultilevel"/>
    <w:tmpl w:val="96026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96E09"/>
    <w:multiLevelType w:val="hybridMultilevel"/>
    <w:tmpl w:val="300CC5B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2D"/>
    <w:rsid w:val="00A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04F3"/>
  <w15:chartTrackingRefBased/>
  <w15:docId w15:val="{9B3D7A25-3FEE-41C7-BC84-C5AD029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2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59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F592D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F592D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aliases w:val="Titre 30"/>
    <w:basedOn w:val="Normal"/>
    <w:uiPriority w:val="34"/>
    <w:qFormat/>
    <w:rsid w:val="00AF59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5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F59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2021-04-26T19:48:00Z</dcterms:created>
  <dcterms:modified xsi:type="dcterms:W3CDTF">2021-04-26T19:48:00Z</dcterms:modified>
</cp:coreProperties>
</file>