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20" w:type="dxa"/>
        <w:shd w:val="clear" w:color="auto" w:fill="92D050"/>
        <w:tblLook w:val="04A0" w:firstRow="1" w:lastRow="0" w:firstColumn="1" w:lastColumn="0" w:noHBand="0" w:noVBand="1"/>
      </w:tblPr>
      <w:tblGrid>
        <w:gridCol w:w="1678"/>
        <w:gridCol w:w="6031"/>
        <w:gridCol w:w="797"/>
        <w:gridCol w:w="1414"/>
      </w:tblGrid>
      <w:tr w:rsidR="004351AB" w14:paraId="56CB9BBE" w14:textId="77777777" w:rsidTr="00433476">
        <w:tc>
          <w:tcPr>
            <w:tcW w:w="7710" w:type="dxa"/>
            <w:gridSpan w:val="2"/>
            <w:shd w:val="clear" w:color="auto" w:fill="92D050"/>
            <w:vAlign w:val="center"/>
          </w:tcPr>
          <w:p w14:paraId="6A4D7E93" w14:textId="77777777" w:rsidR="004351AB" w:rsidRPr="00B03CFC" w:rsidRDefault="004351AB" w:rsidP="00433476">
            <w:pPr>
              <w:pStyle w:val="Titre2"/>
              <w:numPr>
                <w:ilvl w:val="0"/>
                <w:numId w:val="0"/>
              </w:numPr>
              <w:jc w:val="center"/>
              <w:rPr>
                <w:rFonts w:ascii="Arial" w:hAnsi="Arial"/>
                <w:sz w:val="28"/>
                <w:szCs w:val="22"/>
              </w:rPr>
            </w:pPr>
            <w:bookmarkStart w:id="0" w:name="_Hlk115992589"/>
            <w:r w:rsidRPr="00B03CFC">
              <w:rPr>
                <w:rFonts w:ascii="Arial" w:hAnsi="Arial"/>
                <w:sz w:val="28"/>
                <w:szCs w:val="22"/>
              </w:rPr>
              <w:t xml:space="preserve">Mission </w:t>
            </w:r>
            <w:r>
              <w:rPr>
                <w:rFonts w:ascii="Arial" w:hAnsi="Arial"/>
                <w:sz w:val="28"/>
                <w:szCs w:val="22"/>
              </w:rPr>
              <w:t>8</w:t>
            </w:r>
            <w:r w:rsidRPr="00B03CFC">
              <w:rPr>
                <w:rFonts w:ascii="Arial" w:hAnsi="Arial"/>
                <w:sz w:val="28"/>
                <w:szCs w:val="22"/>
              </w:rPr>
              <w:t xml:space="preserve"> - Améliorer les interfaces utilisateurs (Word)</w:t>
            </w:r>
          </w:p>
        </w:tc>
        <w:tc>
          <w:tcPr>
            <w:tcW w:w="2210" w:type="dxa"/>
            <w:gridSpan w:val="2"/>
            <w:shd w:val="clear" w:color="auto" w:fill="92D050"/>
          </w:tcPr>
          <w:p w14:paraId="39FDC06B" w14:textId="77777777" w:rsidR="004351AB" w:rsidRPr="00B03CFC" w:rsidRDefault="004351AB" w:rsidP="00433476">
            <w:pPr>
              <w:pStyle w:val="Titre2"/>
              <w:numPr>
                <w:ilvl w:val="0"/>
                <w:numId w:val="0"/>
              </w:numPr>
              <w:spacing w:before="0" w:after="0"/>
              <w:jc w:val="center"/>
              <w:rPr>
                <w:rFonts w:ascii="Arial" w:hAnsi="Arial"/>
                <w:sz w:val="28"/>
                <w:szCs w:val="22"/>
              </w:rPr>
            </w:pPr>
            <w:r>
              <w:rPr>
                <w:bCs/>
              </w:rPr>
              <w:drawing>
                <wp:inline distT="0" distB="0" distL="0" distR="0" wp14:anchorId="5EF28AC8" wp14:editId="19C30C53">
                  <wp:extent cx="1266581" cy="540000"/>
                  <wp:effectExtent l="0" t="0" r="0" b="0"/>
                  <wp:docPr id="28" name="Image 28"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F8729.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6581" cy="540000"/>
                          </a:xfrm>
                          <a:prstGeom prst="rect">
                            <a:avLst/>
                          </a:prstGeom>
                        </pic:spPr>
                      </pic:pic>
                    </a:graphicData>
                  </a:graphic>
                </wp:inline>
              </w:drawing>
            </w:r>
          </w:p>
        </w:tc>
      </w:tr>
      <w:tr w:rsidR="004351AB" w:rsidRPr="004929DD" w14:paraId="43ECF133" w14:textId="77777777" w:rsidTr="00433476">
        <w:tc>
          <w:tcPr>
            <w:tcW w:w="1678" w:type="dxa"/>
            <w:shd w:val="clear" w:color="auto" w:fill="92D050"/>
            <w:vAlign w:val="center"/>
          </w:tcPr>
          <w:p w14:paraId="5C229DD1" w14:textId="77777777" w:rsidR="004351AB" w:rsidRPr="004929DD" w:rsidRDefault="004351AB" w:rsidP="00433476">
            <w:pPr>
              <w:jc w:val="center"/>
              <w:rPr>
                <w:noProof/>
                <w:szCs w:val="20"/>
                <w:lang w:eastAsia="fr-FR"/>
              </w:rPr>
            </w:pPr>
            <w:proofErr w:type="gramStart"/>
            <w:r w:rsidRPr="004929DD">
              <w:rPr>
                <w:szCs w:val="20"/>
                <w:lang w:val="en-US"/>
              </w:rPr>
              <w:t>Durée :</w:t>
            </w:r>
            <w:proofErr w:type="gramEnd"/>
            <w:r w:rsidRPr="004929DD">
              <w:rPr>
                <w:szCs w:val="20"/>
                <w:lang w:val="en-US"/>
              </w:rPr>
              <w:t xml:space="preserve"> </w:t>
            </w:r>
            <w:r>
              <w:rPr>
                <w:szCs w:val="20"/>
                <w:lang w:val="en-US"/>
              </w:rPr>
              <w:t>50’</w:t>
            </w:r>
          </w:p>
        </w:tc>
        <w:tc>
          <w:tcPr>
            <w:tcW w:w="6032" w:type="dxa"/>
            <w:shd w:val="clear" w:color="auto" w:fill="92D050"/>
            <w:vAlign w:val="center"/>
          </w:tcPr>
          <w:p w14:paraId="370D33F1" w14:textId="77777777" w:rsidR="004351AB" w:rsidRPr="004929DD" w:rsidRDefault="004351AB" w:rsidP="00433476">
            <w:pPr>
              <w:jc w:val="center"/>
              <w:rPr>
                <w:noProof/>
                <w:szCs w:val="20"/>
                <w:lang w:eastAsia="fr-FR"/>
              </w:rPr>
            </w:pPr>
            <w:r>
              <w:rPr>
                <w:noProof/>
              </w:rPr>
              <w:drawing>
                <wp:inline distT="0" distB="0" distL="0" distR="0" wp14:anchorId="6ABC94AE" wp14:editId="5FA0D0D1">
                  <wp:extent cx="288000" cy="288000"/>
                  <wp:effectExtent l="0" t="0" r="0" b="0"/>
                  <wp:docPr id="85" name="Graphique 8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que 51"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r>
              <w:rPr>
                <w:noProof/>
              </w:rPr>
              <w:t xml:space="preserve">ou </w:t>
            </w:r>
            <w:r>
              <w:rPr>
                <w:noProof/>
              </w:rPr>
              <w:drawing>
                <wp:inline distT="0" distB="0" distL="0" distR="0" wp14:anchorId="3777DA90" wp14:editId="0C088ABA">
                  <wp:extent cx="450300" cy="324000"/>
                  <wp:effectExtent l="0" t="0" r="6985" b="0"/>
                  <wp:docPr id="86" name="Graphique 86"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phique 71" descr="Groupe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13878" b="11898"/>
                          <a:stretch/>
                        </pic:blipFill>
                        <pic:spPr bwMode="auto">
                          <a:xfrm>
                            <a:off x="0" y="0"/>
                            <a:ext cx="450300"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796" w:type="dxa"/>
            <w:shd w:val="clear" w:color="auto" w:fill="92D050"/>
            <w:vAlign w:val="center"/>
          </w:tcPr>
          <w:p w14:paraId="108E764D" w14:textId="77777777" w:rsidR="004351AB" w:rsidRPr="004929DD" w:rsidRDefault="004351AB" w:rsidP="00433476">
            <w:pPr>
              <w:jc w:val="center"/>
              <w:rPr>
                <w:noProof/>
                <w:szCs w:val="20"/>
                <w:lang w:eastAsia="fr-FR"/>
              </w:rPr>
            </w:pPr>
            <w:r>
              <w:rPr>
                <w:noProof/>
              </w:rPr>
              <w:drawing>
                <wp:inline distT="0" distB="0" distL="0" distR="0" wp14:anchorId="3EBEAED4" wp14:editId="3445C9C4">
                  <wp:extent cx="369417" cy="360000"/>
                  <wp:effectExtent l="0" t="0" r="0" b="2540"/>
                  <wp:docPr id="137905417"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414" w:type="dxa"/>
            <w:shd w:val="clear" w:color="auto" w:fill="92D050"/>
            <w:vAlign w:val="center"/>
          </w:tcPr>
          <w:p w14:paraId="445D21F8" w14:textId="77777777" w:rsidR="004351AB" w:rsidRPr="004929DD" w:rsidRDefault="004351AB" w:rsidP="00433476">
            <w:pPr>
              <w:jc w:val="center"/>
              <w:rPr>
                <w:noProof/>
                <w:szCs w:val="20"/>
                <w:lang w:eastAsia="fr-FR"/>
              </w:rPr>
            </w:pPr>
            <w:r>
              <w:rPr>
                <w:noProof/>
                <w:szCs w:val="20"/>
                <w:lang w:eastAsia="fr-FR"/>
              </w:rPr>
              <w:t>Source</w:t>
            </w:r>
          </w:p>
        </w:tc>
      </w:tr>
    </w:tbl>
    <w:p w14:paraId="73EDFDA7" w14:textId="77777777" w:rsidR="004351AB" w:rsidRDefault="004351AB" w:rsidP="004351AB">
      <w:pPr>
        <w:shd w:val="clear" w:color="auto" w:fill="E2EFD9" w:themeFill="accent6" w:themeFillTint="33"/>
        <w:spacing w:before="120"/>
        <w:jc w:val="center"/>
        <w:rPr>
          <w:b/>
        </w:rPr>
      </w:pPr>
      <w:r>
        <w:rPr>
          <w:b/>
        </w:rPr>
        <w:t>Jeux sérieux</w:t>
      </w:r>
    </w:p>
    <w:p w14:paraId="0C28DE7E" w14:textId="77777777" w:rsidR="004351AB" w:rsidRDefault="004351AB" w:rsidP="004351AB">
      <w:pPr>
        <w:pStyle w:val="Paragraphedeliste"/>
        <w:numPr>
          <w:ilvl w:val="0"/>
          <w:numId w:val="4"/>
        </w:numPr>
        <w:shd w:val="clear" w:color="auto" w:fill="E2EFD9" w:themeFill="accent6" w:themeFillTint="33"/>
        <w:spacing w:after="120"/>
        <w:ind w:left="284" w:hanging="284"/>
      </w:pPr>
      <w:r>
        <w:t>Concevoir des groupes de 4 étudiants,</w:t>
      </w:r>
    </w:p>
    <w:p w14:paraId="16EC2DC4" w14:textId="77777777" w:rsidR="004351AB" w:rsidRDefault="004351AB" w:rsidP="004351AB">
      <w:pPr>
        <w:pStyle w:val="Paragraphedeliste"/>
        <w:numPr>
          <w:ilvl w:val="0"/>
          <w:numId w:val="4"/>
        </w:numPr>
        <w:shd w:val="clear" w:color="auto" w:fill="E2EFD9" w:themeFill="accent6" w:themeFillTint="33"/>
        <w:spacing w:after="120"/>
        <w:ind w:left="284" w:hanging="284"/>
      </w:pPr>
      <w:r>
        <w:t>Chaque étudiant conçoit son propre formulaire.</w:t>
      </w:r>
    </w:p>
    <w:p w14:paraId="7DA46F32" w14:textId="77777777" w:rsidR="004351AB" w:rsidRDefault="004351AB" w:rsidP="004351AB">
      <w:pPr>
        <w:pStyle w:val="Paragraphedeliste"/>
        <w:numPr>
          <w:ilvl w:val="0"/>
          <w:numId w:val="4"/>
        </w:numPr>
        <w:shd w:val="clear" w:color="auto" w:fill="E2EFD9" w:themeFill="accent6" w:themeFillTint="33"/>
        <w:spacing w:after="120"/>
        <w:ind w:left="284" w:hanging="284"/>
      </w:pPr>
      <w:r>
        <w:rPr>
          <w:rFonts w:cs="Arial"/>
        </w:rPr>
        <w:t>Á</w:t>
      </w:r>
      <w:r>
        <w:t xml:space="preserve"> l’issue des 40 minutes, le groupe compare et analyse la production de chacun et sélectionne celui qui sera soumis au formateur et/ou aux autres groupes. </w:t>
      </w:r>
    </w:p>
    <w:p w14:paraId="284ADDCE" w14:textId="77777777" w:rsidR="004351AB" w:rsidRDefault="004351AB" w:rsidP="004351AB">
      <w:pPr>
        <w:jc w:val="center"/>
      </w:pPr>
      <w:r>
        <w:rPr>
          <w:noProof/>
        </w:rPr>
        <w:drawing>
          <wp:anchor distT="0" distB="0" distL="114300" distR="114300" simplePos="0" relativeHeight="251659264" behindDoc="0" locked="0" layoutInCell="1" allowOverlap="1" wp14:anchorId="745A3A5E" wp14:editId="5CB96514">
            <wp:simplePos x="0" y="0"/>
            <wp:positionH relativeFrom="column">
              <wp:posOffset>5250815</wp:posOffset>
            </wp:positionH>
            <wp:positionV relativeFrom="paragraph">
              <wp:posOffset>121920</wp:posOffset>
            </wp:positionV>
            <wp:extent cx="1055370" cy="1576705"/>
            <wp:effectExtent l="0" t="0" r="0" b="4445"/>
            <wp:wrapSquare wrapText="bothSides"/>
            <wp:docPr id="72699685" name="Image 6" descr="Une image contenant personne, habits, intérieur, verre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99685" name="Image 6" descr="Une image contenant personne, habits, intérieur, verres&#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5370" cy="1576705"/>
                    </a:xfrm>
                    <a:prstGeom prst="rect">
                      <a:avLst/>
                    </a:prstGeom>
                  </pic:spPr>
                </pic:pic>
              </a:graphicData>
            </a:graphic>
          </wp:anchor>
        </w:drawing>
      </w:r>
      <w:r w:rsidRPr="00A21753">
        <w:rPr>
          <w:highlight w:val="yellow"/>
        </w:rPr>
        <w:t>Les ressources bureautiques sont en fin de chapitre</w:t>
      </w:r>
    </w:p>
    <w:p w14:paraId="5B2BFF6D" w14:textId="77777777" w:rsidR="004351AB" w:rsidRPr="00AD36DD" w:rsidRDefault="004351AB" w:rsidP="004351AB">
      <w:pPr>
        <w:spacing w:before="240" w:after="120"/>
        <w:rPr>
          <w:b/>
          <w:sz w:val="24"/>
        </w:rPr>
      </w:pPr>
      <w:r w:rsidRPr="00AD36DD">
        <w:rPr>
          <w:b/>
          <w:sz w:val="24"/>
        </w:rPr>
        <w:t>Contexte professionnel</w:t>
      </w:r>
    </w:p>
    <w:p w14:paraId="41F2DF66" w14:textId="77777777" w:rsidR="004351AB" w:rsidRDefault="004351AB" w:rsidP="004351AB">
      <w:pPr>
        <w:spacing w:before="120"/>
      </w:pPr>
      <w:r w:rsidRPr="00123C84">
        <w:rPr>
          <w:b/>
          <w:bCs/>
        </w:rPr>
        <w:t>Fondée en 1989 à Bourg-en-Bresse par Gilles Sacardi, la société Sacardi SA s’est imposée comme un atelier de référence dans la fabrication de maroquinerie de luxe.</w:t>
      </w:r>
    </w:p>
    <w:p w14:paraId="1D712DFD" w14:textId="77777777" w:rsidR="004351AB" w:rsidRPr="00123C84" w:rsidRDefault="004351AB" w:rsidP="004351AB">
      <w:pPr>
        <w:spacing w:before="120"/>
      </w:pPr>
      <w:r w:rsidRPr="00123C84">
        <w:t>Alliant savoir-faire artisanal et exigence haute couture, l’entreprise conçoit et réalise des pièces uniques ou en petites séries, exclusivement destinées aux grandes maisons de prêt-à-porter et de luxe.</w:t>
      </w:r>
    </w:p>
    <w:p w14:paraId="19FE05E6" w14:textId="77777777" w:rsidR="004351AB" w:rsidRPr="00123C84" w:rsidRDefault="004351AB" w:rsidP="004351AB">
      <w:pPr>
        <w:spacing w:before="120"/>
      </w:pPr>
      <w:r w:rsidRPr="00123C84">
        <w:t xml:space="preserve">Aujourd’hui, </w:t>
      </w:r>
      <w:r>
        <w:t>l’entreprise</w:t>
      </w:r>
      <w:r w:rsidRPr="00123C84">
        <w:t xml:space="preserve"> emploie 45 collaborateurs qualifiés, garants de l’excellence des produits réalisés dans ses ateliers. Chaque création témoigne d’une maîtrise technique rigoureuse et d’une attention particulière portée aux détails, aux finitions et aux matériaux nobles.</w:t>
      </w:r>
    </w:p>
    <w:p w14:paraId="41350ADE" w14:textId="77777777" w:rsidR="004351AB" w:rsidRPr="00123C84" w:rsidRDefault="004351AB" w:rsidP="004351AB">
      <w:pPr>
        <w:spacing w:before="120"/>
      </w:pPr>
      <w:r w:rsidRPr="00123C84">
        <w:t xml:space="preserve">L’équipe dirigeante est composée de </w:t>
      </w:r>
      <w:r w:rsidRPr="00123C84">
        <w:rPr>
          <w:b/>
          <w:bCs/>
        </w:rPr>
        <w:t xml:space="preserve">Rémi </w:t>
      </w:r>
      <w:proofErr w:type="spellStart"/>
      <w:r w:rsidRPr="00123C84">
        <w:rPr>
          <w:b/>
          <w:bCs/>
        </w:rPr>
        <w:t>Mortin</w:t>
      </w:r>
      <w:proofErr w:type="spellEnd"/>
      <w:r w:rsidRPr="00123C84">
        <w:t xml:space="preserve">, Directeur Administratif et Financier, et de </w:t>
      </w:r>
      <w:r w:rsidRPr="00123C84">
        <w:rPr>
          <w:b/>
          <w:bCs/>
        </w:rPr>
        <w:t>Corinne Ravil</w:t>
      </w:r>
      <w:r w:rsidRPr="00123C84">
        <w:t>, collaboratrice de longue date, qui contribue activement au développement opérationnel de l’entreprise.</w:t>
      </w:r>
    </w:p>
    <w:p w14:paraId="2AEEB6F9" w14:textId="77777777" w:rsidR="004351AB" w:rsidRDefault="004351AB" w:rsidP="004351AB">
      <w:pPr>
        <w:jc w:val="center"/>
      </w:pPr>
    </w:p>
    <w:p w14:paraId="22EE3D82" w14:textId="77777777" w:rsidR="004351AB" w:rsidRPr="00123C84" w:rsidRDefault="004351AB" w:rsidP="004351AB">
      <w:pPr>
        <w:jc w:val="center"/>
      </w:pPr>
      <w:r>
        <w:t xml:space="preserve"> </w:t>
      </w:r>
    </w:p>
    <w:p w14:paraId="28BA6FE8" w14:textId="77777777" w:rsidR="004351AB" w:rsidRDefault="004351AB" w:rsidP="004351AB">
      <w:pPr>
        <w:spacing w:before="120"/>
        <w:jc w:val="both"/>
      </w:pPr>
      <w:r>
        <w:t>M. Sacardi r</w:t>
      </w:r>
      <w:r w:rsidRPr="00DD22C9">
        <w:t>eçoit régul</w:t>
      </w:r>
      <w:r>
        <w:t>ièrement des demandes orales de formations</w:t>
      </w:r>
      <w:r w:rsidRPr="00DD22C9">
        <w:t xml:space="preserve"> des salari</w:t>
      </w:r>
      <w:r>
        <w:t>és. Il</w:t>
      </w:r>
      <w:r w:rsidRPr="00DD22C9">
        <w:t xml:space="preserve"> vous dema</w:t>
      </w:r>
      <w:r>
        <w:t xml:space="preserve">nde de concevoir un modèle de formulaire </w:t>
      </w:r>
      <w:r w:rsidRPr="00DD22C9">
        <w:t>Word, qui sera placé sur le serveur, à la disposition des salariés.</w:t>
      </w:r>
      <w:r>
        <w:t xml:space="preserve"> </w:t>
      </w:r>
    </w:p>
    <w:p w14:paraId="1363DC4B" w14:textId="77777777" w:rsidR="004351AB" w:rsidRDefault="004351AB" w:rsidP="004351AB">
      <w:pPr>
        <w:spacing w:before="120"/>
        <w:jc w:val="both"/>
        <w:rPr>
          <w:rFonts w:cs="Arial"/>
        </w:rPr>
      </w:pPr>
      <w:r w:rsidRPr="00DD22C9">
        <w:t xml:space="preserve">Le salarié </w:t>
      </w:r>
      <w:r>
        <w:t xml:space="preserve">le complétera </w:t>
      </w:r>
      <w:r w:rsidRPr="00DD22C9">
        <w:t>et l’env</w:t>
      </w:r>
      <w:r>
        <w:t>erra par mél, e</w:t>
      </w:r>
      <w:r w:rsidRPr="00DD22C9">
        <w:t xml:space="preserve">n pièce </w:t>
      </w:r>
      <w:r>
        <w:t>jointe</w:t>
      </w:r>
      <w:r w:rsidRPr="00DD22C9">
        <w:t xml:space="preserve"> </w:t>
      </w:r>
      <w:r>
        <w:t>au service des ressources humaines</w:t>
      </w:r>
      <w:r w:rsidRPr="008D0768">
        <w:rPr>
          <w:rFonts w:cs="Arial"/>
        </w:rPr>
        <w:t xml:space="preserve"> : </w:t>
      </w:r>
      <w:hyperlink r:id="rId12" w:history="1">
        <w:r w:rsidRPr="003D2EBC">
          <w:rPr>
            <w:rStyle w:val="Lienhypertexte"/>
            <w:rFonts w:cs="Arial"/>
          </w:rPr>
          <w:t>rh@sacardi.fr</w:t>
        </w:r>
      </w:hyperlink>
      <w:r>
        <w:rPr>
          <w:rFonts w:cs="Arial"/>
        </w:rPr>
        <w:t>,</w:t>
      </w:r>
      <w:r w:rsidRPr="008D0768">
        <w:rPr>
          <w:rFonts w:cs="Arial"/>
        </w:rPr>
        <w:t xml:space="preserve"> au minimum </w:t>
      </w:r>
      <w:r>
        <w:rPr>
          <w:rFonts w:cs="Arial"/>
        </w:rPr>
        <w:t>21 jours</w:t>
      </w:r>
      <w:r w:rsidRPr="008D0768">
        <w:rPr>
          <w:rFonts w:cs="Arial"/>
        </w:rPr>
        <w:t xml:space="preserve"> avant le début du congé</w:t>
      </w:r>
      <w:r>
        <w:rPr>
          <w:rFonts w:cs="Arial"/>
        </w:rPr>
        <w:t>.</w:t>
      </w:r>
      <w:r w:rsidRPr="008D0768">
        <w:rPr>
          <w:rFonts w:cs="Arial"/>
        </w:rPr>
        <w:t xml:space="preserve"> </w:t>
      </w:r>
    </w:p>
    <w:p w14:paraId="7906E7E2" w14:textId="77777777" w:rsidR="004351AB" w:rsidRPr="00DD22C9" w:rsidRDefault="004351AB" w:rsidP="004351AB">
      <w:pPr>
        <w:spacing w:before="120"/>
        <w:jc w:val="both"/>
      </w:pPr>
      <w:r w:rsidRPr="008D0768">
        <w:rPr>
          <w:rFonts w:cs="Arial"/>
        </w:rPr>
        <w:t>La demande</w:t>
      </w:r>
      <w:r w:rsidRPr="00DD22C9">
        <w:t xml:space="preserve"> </w:t>
      </w:r>
      <w:r>
        <w:t xml:space="preserve">reçoit l’avis du responsable de service puis le responsable du personnel en accord avec M. Sacardi </w:t>
      </w:r>
      <w:r w:rsidRPr="00DD22C9">
        <w:t>accepte ou refuse</w:t>
      </w:r>
      <w:r>
        <w:t xml:space="preserve"> la formation qui est alors validée </w:t>
      </w:r>
      <w:r w:rsidRPr="00DD22C9">
        <w:t xml:space="preserve">par M. </w:t>
      </w:r>
      <w:r>
        <w:t>Sacardi</w:t>
      </w:r>
      <w:r w:rsidRPr="00DD22C9">
        <w:t xml:space="preserve"> qui la retournera </w:t>
      </w:r>
      <w:r>
        <w:t>par mél au</w:t>
      </w:r>
      <w:r w:rsidRPr="00DD22C9">
        <w:t xml:space="preserve"> salarié.</w:t>
      </w:r>
    </w:p>
    <w:p w14:paraId="18FAC39D" w14:textId="77777777" w:rsidR="004351AB" w:rsidRDefault="004351AB" w:rsidP="004351AB">
      <w:pPr>
        <w:spacing w:before="120"/>
        <w:jc w:val="both"/>
      </w:pPr>
      <w:r w:rsidRPr="00DD22C9">
        <w:t xml:space="preserve">Ce formulaire </w:t>
      </w:r>
      <w:r>
        <w:t>doit</w:t>
      </w:r>
      <w:r w:rsidRPr="00DD22C9">
        <w:t xml:space="preserve"> identifier : </w:t>
      </w:r>
    </w:p>
    <w:p w14:paraId="672F10E9" w14:textId="77777777" w:rsidR="004351AB" w:rsidRDefault="004351AB" w:rsidP="004351AB">
      <w:pPr>
        <w:pStyle w:val="Paragraphedeliste"/>
        <w:numPr>
          <w:ilvl w:val="0"/>
          <w:numId w:val="7"/>
        </w:numPr>
        <w:jc w:val="both"/>
      </w:pPr>
      <w:proofErr w:type="gramStart"/>
      <w:r>
        <w:t>le</w:t>
      </w:r>
      <w:proofErr w:type="gramEnd"/>
      <w:r>
        <w:t xml:space="preserve"> salarié, son matricule, le service dans lequel il travail et le poste occupé</w:t>
      </w:r>
    </w:p>
    <w:p w14:paraId="13A8A14D" w14:textId="77777777" w:rsidR="004351AB" w:rsidRDefault="004351AB" w:rsidP="004351AB">
      <w:pPr>
        <w:pStyle w:val="Paragraphedeliste"/>
        <w:numPr>
          <w:ilvl w:val="0"/>
          <w:numId w:val="7"/>
        </w:numPr>
        <w:spacing w:before="120"/>
        <w:jc w:val="both"/>
      </w:pPr>
      <w:proofErr w:type="gramStart"/>
      <w:r>
        <w:t>la</w:t>
      </w:r>
      <w:proofErr w:type="gramEnd"/>
      <w:r>
        <w:t xml:space="preserve"> nature de la formation : bureautique, production, commerciale, hygiène et sécurité ou autres ;</w:t>
      </w:r>
    </w:p>
    <w:p w14:paraId="4740B49B" w14:textId="77777777" w:rsidR="004351AB" w:rsidRDefault="004351AB" w:rsidP="004351AB">
      <w:pPr>
        <w:pStyle w:val="Paragraphedeliste"/>
        <w:numPr>
          <w:ilvl w:val="0"/>
          <w:numId w:val="7"/>
        </w:numPr>
        <w:spacing w:before="120"/>
        <w:jc w:val="both"/>
      </w:pPr>
      <w:proofErr w:type="gramStart"/>
      <w:r>
        <w:t>l’organisme</w:t>
      </w:r>
      <w:proofErr w:type="gramEnd"/>
      <w:r>
        <w:t xml:space="preserve"> de formation, le libellé de la formation, son code, son prix et le lieu de formation ; </w:t>
      </w:r>
    </w:p>
    <w:p w14:paraId="185D698A" w14:textId="77777777" w:rsidR="004351AB" w:rsidRDefault="004351AB" w:rsidP="004351AB">
      <w:pPr>
        <w:pStyle w:val="Paragraphedeliste"/>
        <w:numPr>
          <w:ilvl w:val="0"/>
          <w:numId w:val="7"/>
        </w:numPr>
        <w:spacing w:before="120"/>
        <w:jc w:val="both"/>
      </w:pPr>
      <w:proofErr w:type="gramStart"/>
      <w:r>
        <w:t>la</w:t>
      </w:r>
      <w:proofErr w:type="gramEnd"/>
      <w:r>
        <w:t xml:space="preserve"> date et l’heure de début de formation ainsi que la date et l’heure de fin de la formation, et la durée de la formation en heures </w:t>
      </w:r>
    </w:p>
    <w:p w14:paraId="52A694B2" w14:textId="77777777" w:rsidR="004351AB" w:rsidRDefault="004351AB" w:rsidP="004351AB"/>
    <w:p w14:paraId="5BA34807" w14:textId="77777777" w:rsidR="004351AB" w:rsidRDefault="004351AB" w:rsidP="004351AB">
      <w:pPr>
        <w:rPr>
          <w:b/>
          <w:sz w:val="24"/>
        </w:rPr>
      </w:pPr>
      <w:r w:rsidRPr="00F22189">
        <w:rPr>
          <w:b/>
          <w:sz w:val="24"/>
        </w:rPr>
        <w:t xml:space="preserve">Travail à </w:t>
      </w:r>
      <w:r>
        <w:rPr>
          <w:b/>
          <w:sz w:val="24"/>
        </w:rPr>
        <w:t xml:space="preserve">faire </w:t>
      </w:r>
    </w:p>
    <w:p w14:paraId="220F2CCE" w14:textId="77777777" w:rsidR="004351AB" w:rsidRDefault="004351AB" w:rsidP="004351AB">
      <w:pPr>
        <w:pStyle w:val="Paragraphedeliste"/>
        <w:numPr>
          <w:ilvl w:val="0"/>
          <w:numId w:val="8"/>
        </w:numPr>
        <w:spacing w:before="120"/>
        <w:jc w:val="both"/>
      </w:pPr>
      <w:r>
        <w:t>Créez le formulaire demandé par M. Sacardi sur Word.</w:t>
      </w:r>
    </w:p>
    <w:p w14:paraId="3B36A2C5" w14:textId="77777777" w:rsidR="004351AB" w:rsidRPr="00B03CFC" w:rsidRDefault="004351AB" w:rsidP="004351AB">
      <w:pPr>
        <w:pStyle w:val="Paragraphedeliste"/>
        <w:numPr>
          <w:ilvl w:val="0"/>
          <w:numId w:val="8"/>
        </w:numPr>
        <w:spacing w:before="120"/>
        <w:jc w:val="both"/>
        <w:rPr>
          <w:bCs/>
        </w:rPr>
      </w:pPr>
      <w:r>
        <w:t xml:space="preserve">Sauvegardez votre travail dans le dossier </w:t>
      </w:r>
      <w:r w:rsidRPr="00EF0731">
        <w:rPr>
          <w:b/>
        </w:rPr>
        <w:t>Sacardi</w:t>
      </w:r>
      <w:r>
        <w:t xml:space="preserve"> sous un nom significatif</w:t>
      </w:r>
      <w:r w:rsidRPr="00B03CFC">
        <w:rPr>
          <w:bCs/>
        </w:rPr>
        <w:t>.</w:t>
      </w:r>
    </w:p>
    <w:p w14:paraId="3A0F216E" w14:textId="77777777" w:rsidR="004351AB" w:rsidRPr="00DD22C9" w:rsidRDefault="004351AB" w:rsidP="004351AB">
      <w:pPr>
        <w:pStyle w:val="Paragraphedeliste"/>
        <w:numPr>
          <w:ilvl w:val="0"/>
          <w:numId w:val="8"/>
        </w:numPr>
        <w:spacing w:before="120"/>
      </w:pPr>
      <w:r>
        <w:t>Rédigez la note de service qui explique au personnel comment utiliser le formulaire.</w:t>
      </w:r>
    </w:p>
    <w:p w14:paraId="718245D6" w14:textId="77777777" w:rsidR="004351AB" w:rsidRDefault="004351AB" w:rsidP="004351AB">
      <w:pPr>
        <w:rPr>
          <w:rFonts w:cs="Arial"/>
          <w:color w:val="000000" w:themeColor="text1"/>
          <w:szCs w:val="20"/>
        </w:rPr>
      </w:pPr>
    </w:p>
    <w:p w14:paraId="2DBE0A85" w14:textId="77777777" w:rsidR="004351AB" w:rsidRDefault="004351AB" w:rsidP="004351AB">
      <w:pPr>
        <w:rPr>
          <w:rFonts w:cs="Arial"/>
          <w:color w:val="000000" w:themeColor="text1"/>
          <w:szCs w:val="20"/>
        </w:rPr>
      </w:pPr>
    </w:p>
    <w:bookmarkEnd w:id="0"/>
    <w:p w14:paraId="6EA659D2" w14:textId="77777777" w:rsidR="004351AB" w:rsidRDefault="004351AB" w:rsidP="004351AB">
      <w:pPr>
        <w:rPr>
          <w:rFonts w:cs="Arial"/>
          <w:color w:val="000000" w:themeColor="text1"/>
          <w:szCs w:val="20"/>
        </w:rPr>
      </w:pPr>
    </w:p>
    <w:p w14:paraId="7ED0AE65" w14:textId="77777777" w:rsidR="004351AB" w:rsidRDefault="004351AB" w:rsidP="004351AB">
      <w:pPr>
        <w:rPr>
          <w:rFonts w:cs="Arial"/>
          <w:color w:val="000000" w:themeColor="text1"/>
          <w:szCs w:val="20"/>
        </w:rPr>
      </w:pPr>
    </w:p>
    <w:p w14:paraId="26BF421E" w14:textId="77777777" w:rsidR="004351AB" w:rsidRDefault="004351AB" w:rsidP="004351AB">
      <w:pPr>
        <w:rPr>
          <w:rFonts w:cs="Arial"/>
          <w:color w:val="000000" w:themeColor="text1"/>
          <w:szCs w:val="20"/>
        </w:rPr>
      </w:pPr>
    </w:p>
    <w:p w14:paraId="12584242" w14:textId="77777777" w:rsidR="004351AB" w:rsidRDefault="004351AB" w:rsidP="004351AB">
      <w:pPr>
        <w:rPr>
          <w:rFonts w:cs="Arial"/>
          <w:color w:val="000000" w:themeColor="text1"/>
          <w:szCs w:val="20"/>
        </w:rPr>
      </w:pPr>
    </w:p>
    <w:p w14:paraId="0CC7D73D" w14:textId="77777777" w:rsidR="001B014B" w:rsidRPr="004351AB" w:rsidRDefault="001B014B" w:rsidP="004351AB"/>
    <w:sectPr w:rsidR="001B014B" w:rsidRPr="004351AB" w:rsidSect="003E1F5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6BB"/>
    <w:multiLevelType w:val="hybridMultilevel"/>
    <w:tmpl w:val="DE202D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A173FFA"/>
    <w:multiLevelType w:val="hybridMultilevel"/>
    <w:tmpl w:val="213446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BF007F5"/>
    <w:multiLevelType w:val="hybridMultilevel"/>
    <w:tmpl w:val="C6BE07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1DC30EE"/>
    <w:multiLevelType w:val="hybridMultilevel"/>
    <w:tmpl w:val="D25472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23B33DD"/>
    <w:multiLevelType w:val="hybridMultilevel"/>
    <w:tmpl w:val="CE6C9414"/>
    <w:lvl w:ilvl="0" w:tplc="040C0001">
      <w:start w:val="1"/>
      <w:numFmt w:val="bullet"/>
      <w:lvlText w:val=""/>
      <w:lvlJc w:val="left"/>
      <w:pPr>
        <w:ind w:left="389" w:hanging="360"/>
      </w:pPr>
      <w:rPr>
        <w:rFonts w:ascii="Symbol" w:hAnsi="Symbol" w:hint="default"/>
      </w:rPr>
    </w:lvl>
    <w:lvl w:ilvl="1" w:tplc="040C0003" w:tentative="1">
      <w:start w:val="1"/>
      <w:numFmt w:val="bullet"/>
      <w:lvlText w:val="o"/>
      <w:lvlJc w:val="left"/>
      <w:pPr>
        <w:ind w:left="1109" w:hanging="360"/>
      </w:pPr>
      <w:rPr>
        <w:rFonts w:ascii="Courier New" w:hAnsi="Courier New" w:cs="Courier New" w:hint="default"/>
      </w:rPr>
    </w:lvl>
    <w:lvl w:ilvl="2" w:tplc="040C0005" w:tentative="1">
      <w:start w:val="1"/>
      <w:numFmt w:val="bullet"/>
      <w:lvlText w:val=""/>
      <w:lvlJc w:val="left"/>
      <w:pPr>
        <w:ind w:left="1829" w:hanging="360"/>
      </w:pPr>
      <w:rPr>
        <w:rFonts w:ascii="Wingdings" w:hAnsi="Wingdings" w:hint="default"/>
      </w:rPr>
    </w:lvl>
    <w:lvl w:ilvl="3" w:tplc="040C0001" w:tentative="1">
      <w:start w:val="1"/>
      <w:numFmt w:val="bullet"/>
      <w:lvlText w:val=""/>
      <w:lvlJc w:val="left"/>
      <w:pPr>
        <w:ind w:left="2549" w:hanging="360"/>
      </w:pPr>
      <w:rPr>
        <w:rFonts w:ascii="Symbol" w:hAnsi="Symbol" w:hint="default"/>
      </w:rPr>
    </w:lvl>
    <w:lvl w:ilvl="4" w:tplc="040C0003" w:tentative="1">
      <w:start w:val="1"/>
      <w:numFmt w:val="bullet"/>
      <w:lvlText w:val="o"/>
      <w:lvlJc w:val="left"/>
      <w:pPr>
        <w:ind w:left="3269" w:hanging="360"/>
      </w:pPr>
      <w:rPr>
        <w:rFonts w:ascii="Courier New" w:hAnsi="Courier New" w:cs="Courier New" w:hint="default"/>
      </w:rPr>
    </w:lvl>
    <w:lvl w:ilvl="5" w:tplc="040C0005" w:tentative="1">
      <w:start w:val="1"/>
      <w:numFmt w:val="bullet"/>
      <w:lvlText w:val=""/>
      <w:lvlJc w:val="left"/>
      <w:pPr>
        <w:ind w:left="3989" w:hanging="360"/>
      </w:pPr>
      <w:rPr>
        <w:rFonts w:ascii="Wingdings" w:hAnsi="Wingdings" w:hint="default"/>
      </w:rPr>
    </w:lvl>
    <w:lvl w:ilvl="6" w:tplc="040C0001" w:tentative="1">
      <w:start w:val="1"/>
      <w:numFmt w:val="bullet"/>
      <w:lvlText w:val=""/>
      <w:lvlJc w:val="left"/>
      <w:pPr>
        <w:ind w:left="4709" w:hanging="360"/>
      </w:pPr>
      <w:rPr>
        <w:rFonts w:ascii="Symbol" w:hAnsi="Symbol" w:hint="default"/>
      </w:rPr>
    </w:lvl>
    <w:lvl w:ilvl="7" w:tplc="040C0003" w:tentative="1">
      <w:start w:val="1"/>
      <w:numFmt w:val="bullet"/>
      <w:lvlText w:val="o"/>
      <w:lvlJc w:val="left"/>
      <w:pPr>
        <w:ind w:left="5429" w:hanging="360"/>
      </w:pPr>
      <w:rPr>
        <w:rFonts w:ascii="Courier New" w:hAnsi="Courier New" w:cs="Courier New" w:hint="default"/>
      </w:rPr>
    </w:lvl>
    <w:lvl w:ilvl="8" w:tplc="040C0005" w:tentative="1">
      <w:start w:val="1"/>
      <w:numFmt w:val="bullet"/>
      <w:lvlText w:val=""/>
      <w:lvlJc w:val="left"/>
      <w:pPr>
        <w:ind w:left="6149" w:hanging="360"/>
      </w:pPr>
      <w:rPr>
        <w:rFonts w:ascii="Wingdings" w:hAnsi="Wingdings" w:hint="default"/>
      </w:rPr>
    </w:lvl>
  </w:abstractNum>
  <w:abstractNum w:abstractNumId="5"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B5C34F4"/>
    <w:multiLevelType w:val="hybridMultilevel"/>
    <w:tmpl w:val="01C08614"/>
    <w:lvl w:ilvl="0" w:tplc="0FE65FE2">
      <w:start w:val="1"/>
      <w:numFmt w:val="decimal"/>
      <w:pStyle w:val="Titre2"/>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A1505F0"/>
    <w:multiLevelType w:val="hybridMultilevel"/>
    <w:tmpl w:val="107CE8AC"/>
    <w:lvl w:ilvl="0" w:tplc="040C0001">
      <w:start w:val="1"/>
      <w:numFmt w:val="bullet"/>
      <w:lvlText w:val=""/>
      <w:lvlJc w:val="left"/>
      <w:pPr>
        <w:ind w:left="-489" w:hanging="360"/>
      </w:pPr>
      <w:rPr>
        <w:rFonts w:ascii="Symbol" w:hAnsi="Symbol" w:hint="default"/>
      </w:rPr>
    </w:lvl>
    <w:lvl w:ilvl="1" w:tplc="040C0003" w:tentative="1">
      <w:start w:val="1"/>
      <w:numFmt w:val="bullet"/>
      <w:lvlText w:val="o"/>
      <w:lvlJc w:val="left"/>
      <w:pPr>
        <w:ind w:left="231" w:hanging="360"/>
      </w:pPr>
      <w:rPr>
        <w:rFonts w:ascii="Courier New" w:hAnsi="Courier New" w:cs="Courier New" w:hint="default"/>
      </w:rPr>
    </w:lvl>
    <w:lvl w:ilvl="2" w:tplc="040C0005" w:tentative="1">
      <w:start w:val="1"/>
      <w:numFmt w:val="bullet"/>
      <w:lvlText w:val=""/>
      <w:lvlJc w:val="left"/>
      <w:pPr>
        <w:ind w:left="951" w:hanging="360"/>
      </w:pPr>
      <w:rPr>
        <w:rFonts w:ascii="Wingdings" w:hAnsi="Wingdings" w:hint="default"/>
      </w:rPr>
    </w:lvl>
    <w:lvl w:ilvl="3" w:tplc="040C0001" w:tentative="1">
      <w:start w:val="1"/>
      <w:numFmt w:val="bullet"/>
      <w:lvlText w:val=""/>
      <w:lvlJc w:val="left"/>
      <w:pPr>
        <w:ind w:left="1671" w:hanging="360"/>
      </w:pPr>
      <w:rPr>
        <w:rFonts w:ascii="Symbol" w:hAnsi="Symbol" w:hint="default"/>
      </w:rPr>
    </w:lvl>
    <w:lvl w:ilvl="4" w:tplc="040C0003" w:tentative="1">
      <w:start w:val="1"/>
      <w:numFmt w:val="bullet"/>
      <w:lvlText w:val="o"/>
      <w:lvlJc w:val="left"/>
      <w:pPr>
        <w:ind w:left="2391" w:hanging="360"/>
      </w:pPr>
      <w:rPr>
        <w:rFonts w:ascii="Courier New" w:hAnsi="Courier New" w:cs="Courier New" w:hint="default"/>
      </w:rPr>
    </w:lvl>
    <w:lvl w:ilvl="5" w:tplc="040C0005" w:tentative="1">
      <w:start w:val="1"/>
      <w:numFmt w:val="bullet"/>
      <w:lvlText w:val=""/>
      <w:lvlJc w:val="left"/>
      <w:pPr>
        <w:ind w:left="3111" w:hanging="360"/>
      </w:pPr>
      <w:rPr>
        <w:rFonts w:ascii="Wingdings" w:hAnsi="Wingdings" w:hint="default"/>
      </w:rPr>
    </w:lvl>
    <w:lvl w:ilvl="6" w:tplc="040C0001" w:tentative="1">
      <w:start w:val="1"/>
      <w:numFmt w:val="bullet"/>
      <w:lvlText w:val=""/>
      <w:lvlJc w:val="left"/>
      <w:pPr>
        <w:ind w:left="3831" w:hanging="360"/>
      </w:pPr>
      <w:rPr>
        <w:rFonts w:ascii="Symbol" w:hAnsi="Symbol" w:hint="default"/>
      </w:rPr>
    </w:lvl>
    <w:lvl w:ilvl="7" w:tplc="040C0003" w:tentative="1">
      <w:start w:val="1"/>
      <w:numFmt w:val="bullet"/>
      <w:lvlText w:val="o"/>
      <w:lvlJc w:val="left"/>
      <w:pPr>
        <w:ind w:left="4551" w:hanging="360"/>
      </w:pPr>
      <w:rPr>
        <w:rFonts w:ascii="Courier New" w:hAnsi="Courier New" w:cs="Courier New" w:hint="default"/>
      </w:rPr>
    </w:lvl>
    <w:lvl w:ilvl="8" w:tplc="040C0005" w:tentative="1">
      <w:start w:val="1"/>
      <w:numFmt w:val="bullet"/>
      <w:lvlText w:val=""/>
      <w:lvlJc w:val="left"/>
      <w:pPr>
        <w:ind w:left="5271" w:hanging="360"/>
      </w:pPr>
      <w:rPr>
        <w:rFonts w:ascii="Wingdings" w:hAnsi="Wingdings" w:hint="default"/>
      </w:rPr>
    </w:lvl>
  </w:abstractNum>
  <w:abstractNum w:abstractNumId="8" w15:restartNumberingAfterBreak="0">
    <w:nsid w:val="7E4B4BBC"/>
    <w:multiLevelType w:val="hybridMultilevel"/>
    <w:tmpl w:val="859630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59899981">
    <w:abstractNumId w:val="2"/>
  </w:num>
  <w:num w:numId="2" w16cid:durableId="1260288378">
    <w:abstractNumId w:val="7"/>
  </w:num>
  <w:num w:numId="3" w16cid:durableId="2142577031">
    <w:abstractNumId w:val="6"/>
  </w:num>
  <w:num w:numId="4" w16cid:durableId="626662550">
    <w:abstractNumId w:val="5"/>
  </w:num>
  <w:num w:numId="5" w16cid:durableId="1377924721">
    <w:abstractNumId w:val="4"/>
  </w:num>
  <w:num w:numId="6" w16cid:durableId="188758234">
    <w:abstractNumId w:val="3"/>
  </w:num>
  <w:num w:numId="7" w16cid:durableId="60711917">
    <w:abstractNumId w:val="8"/>
  </w:num>
  <w:num w:numId="8" w16cid:durableId="271523642">
    <w:abstractNumId w:val="1"/>
  </w:num>
  <w:num w:numId="9" w16cid:durableId="90934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58"/>
    <w:rsid w:val="001B014B"/>
    <w:rsid w:val="003B4CF3"/>
    <w:rsid w:val="003E1F58"/>
    <w:rsid w:val="004351AB"/>
    <w:rsid w:val="00692E78"/>
    <w:rsid w:val="006A4686"/>
    <w:rsid w:val="00744B11"/>
    <w:rsid w:val="00C6427D"/>
    <w:rsid w:val="00D074DD"/>
    <w:rsid w:val="00EE619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A84F"/>
  <w15:chartTrackingRefBased/>
  <w15:docId w15:val="{A1408DEB-0739-465B-B07B-CA42D73D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F58"/>
    <w:pPr>
      <w:spacing w:after="0" w:line="240" w:lineRule="auto"/>
    </w:pPr>
    <w:rPr>
      <w:rFonts w:ascii="Arial" w:hAnsi="Arial"/>
      <w:sz w:val="20"/>
    </w:rPr>
  </w:style>
  <w:style w:type="paragraph" w:styleId="Titre2">
    <w:name w:val="heading 2"/>
    <w:basedOn w:val="Normal"/>
    <w:link w:val="Titre2Car"/>
    <w:uiPriority w:val="9"/>
    <w:qFormat/>
    <w:rsid w:val="003E1F58"/>
    <w:pPr>
      <w:numPr>
        <w:numId w:val="3"/>
      </w:numPr>
      <w:spacing w:before="120" w:after="120"/>
      <w:outlineLvl w:val="1"/>
    </w:pPr>
    <w:rPr>
      <w:rFonts w:ascii="Arial Black" w:eastAsia="Times New Roman" w:hAnsi="Arial Black" w:cs="Arial"/>
      <w:b/>
      <w:noProof/>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E1F58"/>
    <w:rPr>
      <w:rFonts w:ascii="Arial Black" w:eastAsia="Times New Roman" w:hAnsi="Arial Black" w:cs="Arial"/>
      <w:b/>
      <w:noProof/>
      <w:color w:val="000000"/>
      <w:sz w:val="24"/>
      <w:szCs w:val="20"/>
      <w:lang w:eastAsia="fr-FR"/>
    </w:rPr>
  </w:style>
  <w:style w:type="character" w:styleId="Lienhypertexte">
    <w:name w:val="Hyperlink"/>
    <w:basedOn w:val="Policepardfaut"/>
    <w:uiPriority w:val="99"/>
    <w:unhideWhenUsed/>
    <w:rsid w:val="003E1F58"/>
    <w:rPr>
      <w:color w:val="0000FF"/>
      <w:u w:val="single"/>
    </w:rPr>
  </w:style>
  <w:style w:type="paragraph" w:styleId="Paragraphedeliste">
    <w:name w:val="List Paragraph"/>
    <w:basedOn w:val="Normal"/>
    <w:uiPriority w:val="34"/>
    <w:qFormat/>
    <w:rsid w:val="003E1F58"/>
    <w:pPr>
      <w:ind w:left="720"/>
      <w:contextualSpacing/>
    </w:pPr>
  </w:style>
  <w:style w:type="table" w:styleId="Grilledutableau">
    <w:name w:val="Table Grid"/>
    <w:basedOn w:val="TableauNormal"/>
    <w:uiPriority w:val="59"/>
    <w:rsid w:val="003E1F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rsid w:val="003E1F58"/>
    <w:rPr>
      <w:b/>
      <w:bCs/>
    </w:rPr>
  </w:style>
  <w:style w:type="paragraph" w:styleId="Sansinterligne">
    <w:name w:val="No Spacing"/>
    <w:aliases w:val="Remarques,No Spacing,Titre 0,Remarque"/>
    <w:link w:val="SansinterligneCar"/>
    <w:uiPriority w:val="1"/>
    <w:rsid w:val="003E1F58"/>
    <w:pPr>
      <w:spacing w:after="0" w:line="240" w:lineRule="auto"/>
      <w:jc w:val="both"/>
    </w:pPr>
    <w:rPr>
      <w:rFonts w:ascii="Arial" w:eastAsia="Calibri" w:hAnsi="Arial" w:cs="Times New Roman"/>
      <w:i/>
      <w:sz w:val="18"/>
      <w:lang w:eastAsia="fr-FR"/>
    </w:rPr>
  </w:style>
  <w:style w:type="character" w:customStyle="1" w:styleId="SansinterligneCar">
    <w:name w:val="Sans interligne Car"/>
    <w:aliases w:val="Remarques Car,No Spacing Car,Titre 0 Car,Remarque Car"/>
    <w:basedOn w:val="Policepardfaut"/>
    <w:link w:val="Sansinterligne"/>
    <w:uiPriority w:val="1"/>
    <w:rsid w:val="003E1F58"/>
    <w:rPr>
      <w:rFonts w:ascii="Arial" w:eastAsia="Calibri" w:hAnsi="Arial" w:cs="Times New Roman"/>
      <w:i/>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hyperlink" Target="mailto:rh@sacardi.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2182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2019-09-19T07:34:00Z</dcterms:created>
  <dcterms:modified xsi:type="dcterms:W3CDTF">2025-04-16T22:11:00Z</dcterms:modified>
</cp:coreProperties>
</file>