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823"/>
        <w:gridCol w:w="4693"/>
        <w:gridCol w:w="1134"/>
        <w:gridCol w:w="2316"/>
      </w:tblGrid>
      <w:tr w:rsidR="00AB48ED" w:rsidRPr="004B6F1D" w14:paraId="60449628" w14:textId="77777777" w:rsidTr="00CC189C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4A265026" w14:textId="77777777" w:rsidR="00AB48ED" w:rsidRPr="004B6F1D" w:rsidRDefault="00AB48ED" w:rsidP="00CC189C">
            <w:pPr>
              <w:pStyle w:val="Titre2"/>
              <w:spacing w:before="120"/>
              <w:jc w:val="center"/>
            </w:pPr>
            <w:bookmarkStart w:id="0" w:name="_Hlk115374915"/>
            <w:bookmarkEnd w:id="0"/>
            <w:r w:rsidRPr="004B6F1D">
              <w:t>Mission 01 - Rédiger un Post-It et un mel</w:t>
            </w:r>
          </w:p>
        </w:tc>
        <w:tc>
          <w:tcPr>
            <w:tcW w:w="2316" w:type="dxa"/>
            <w:vMerge w:val="restart"/>
            <w:shd w:val="clear" w:color="auto" w:fill="92D050"/>
            <w:vAlign w:val="center"/>
          </w:tcPr>
          <w:p w14:paraId="3ADD8BAF" w14:textId="77777777" w:rsidR="00AB48ED" w:rsidRPr="004B6F1D" w:rsidRDefault="00AB48ED" w:rsidP="00CC189C">
            <w:pPr>
              <w:pStyle w:val="Titre2"/>
              <w:spacing w:after="0"/>
              <w:jc w:val="center"/>
            </w:pPr>
            <w:r w:rsidRPr="004B6F1D">
              <w:rPr>
                <w:noProof/>
              </w:rPr>
              <w:drawing>
                <wp:inline distT="0" distB="0" distL="0" distR="0" wp14:anchorId="578E6C1E" wp14:editId="0DD6A3BA">
                  <wp:extent cx="1330777" cy="509998"/>
                  <wp:effectExtent l="0" t="0" r="3175" b="4445"/>
                  <wp:docPr id="1" name="Image 1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erbio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99" cy="52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ED" w:rsidRPr="00C22356" w14:paraId="6A626A75" w14:textId="77777777" w:rsidTr="00CC189C">
        <w:trPr>
          <w:trHeight w:val="386"/>
        </w:trPr>
        <w:tc>
          <w:tcPr>
            <w:tcW w:w="1823" w:type="dxa"/>
            <w:shd w:val="clear" w:color="auto" w:fill="92D050"/>
            <w:vAlign w:val="center"/>
          </w:tcPr>
          <w:p w14:paraId="424177B7" w14:textId="77777777" w:rsidR="00AB48ED" w:rsidRPr="006C7177" w:rsidRDefault="00AB48ED" w:rsidP="00CC189C">
            <w:pPr>
              <w:jc w:val="center"/>
            </w:pPr>
            <w:r w:rsidRPr="000748E6">
              <w:rPr>
                <w:bCs/>
              </w:rPr>
              <w:t>Durée</w:t>
            </w:r>
            <w:r>
              <w:t xml:space="preserve"> : 30’ + 10’</w:t>
            </w:r>
          </w:p>
        </w:tc>
        <w:tc>
          <w:tcPr>
            <w:tcW w:w="4693" w:type="dxa"/>
            <w:shd w:val="clear" w:color="auto" w:fill="92D050"/>
            <w:vAlign w:val="center"/>
          </w:tcPr>
          <w:p w14:paraId="649A72A2" w14:textId="77777777" w:rsidR="00AB48ED" w:rsidRPr="006C7177" w:rsidRDefault="00AB48ED" w:rsidP="00CC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3CE77" wp14:editId="70249866">
                  <wp:extent cx="288000" cy="288000"/>
                  <wp:effectExtent l="0" t="0" r="0" b="0"/>
                  <wp:docPr id="238" name="Graphique 2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46F773EB" wp14:editId="1E26E9BF">
                  <wp:extent cx="324000" cy="324000"/>
                  <wp:effectExtent l="0" t="0" r="0" b="0"/>
                  <wp:docPr id="240" name="Graphique 24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E20307" wp14:editId="5A9AF7B0">
                  <wp:extent cx="324000" cy="324000"/>
                  <wp:effectExtent l="0" t="0" r="0" b="0"/>
                  <wp:docPr id="241" name="Graphique 24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42C91D0" w14:textId="77777777" w:rsidR="00AB48ED" w:rsidRPr="000748E6" w:rsidRDefault="00AB48ED" w:rsidP="00CC189C">
            <w:pPr>
              <w:jc w:val="center"/>
              <w:rPr>
                <w:bCs/>
              </w:rPr>
            </w:pPr>
            <w:r w:rsidRPr="000748E6">
              <w:rPr>
                <w:bCs/>
              </w:rPr>
              <w:t>Source</w:t>
            </w:r>
          </w:p>
        </w:tc>
        <w:tc>
          <w:tcPr>
            <w:tcW w:w="2316" w:type="dxa"/>
            <w:vMerge/>
            <w:shd w:val="clear" w:color="auto" w:fill="92D050"/>
            <w:vAlign w:val="center"/>
          </w:tcPr>
          <w:p w14:paraId="0CE28DB1" w14:textId="77777777" w:rsidR="00AB48ED" w:rsidRPr="00C22356" w:rsidRDefault="00AB48ED" w:rsidP="00CC189C">
            <w:pPr>
              <w:jc w:val="center"/>
              <w:rPr>
                <w:b/>
              </w:rPr>
            </w:pPr>
          </w:p>
        </w:tc>
      </w:tr>
    </w:tbl>
    <w:p w14:paraId="5C9AFC52" w14:textId="77777777" w:rsidR="00AB48ED" w:rsidRPr="006B40E8" w:rsidRDefault="00AB48ED" w:rsidP="00AB48ED">
      <w:pPr>
        <w:shd w:val="clear" w:color="auto" w:fill="E2EFD9" w:themeFill="accent6" w:themeFillTint="33"/>
        <w:spacing w:before="120"/>
        <w:jc w:val="center"/>
        <w:rPr>
          <w:b/>
        </w:rPr>
      </w:pPr>
      <w:r w:rsidRPr="006B40E8">
        <w:rPr>
          <w:b/>
        </w:rPr>
        <w:t>Jeux sérieux</w:t>
      </w:r>
    </w:p>
    <w:p w14:paraId="40CEAC42" w14:textId="77777777" w:rsidR="00AB48ED" w:rsidRPr="006B40E8" w:rsidRDefault="00AB48ED" w:rsidP="00AB48ED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53B32AFB" w14:textId="77777777" w:rsidR="00AB48ED" w:rsidRDefault="00AB48ED" w:rsidP="00AB48ED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ses </w:t>
      </w:r>
      <w:r w:rsidRPr="006B40E8">
        <w:t xml:space="preserve">propres </w:t>
      </w:r>
      <w:r>
        <w:t>documents au sein du groupe,</w:t>
      </w:r>
    </w:p>
    <w:p w14:paraId="1B84B235" w14:textId="77777777" w:rsidR="00AB48ED" w:rsidRDefault="00AB48ED" w:rsidP="00AB48ED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30 minutes, le groupe compare et analyse les productions de chacun et retient les 2 documents qui seront soumis au formateur et/ou aux autres groupes. </w:t>
      </w:r>
    </w:p>
    <w:p w14:paraId="4CB5589F" w14:textId="77777777" w:rsidR="00AB48ED" w:rsidRPr="00794730" w:rsidRDefault="00AB48ED" w:rsidP="00AB48ED">
      <w:pPr>
        <w:spacing w:before="240" w:after="120"/>
        <w:jc w:val="both"/>
        <w:rPr>
          <w:rFonts w:cs="Arial"/>
          <w:b/>
          <w:noProof/>
        </w:rPr>
      </w:pPr>
      <w:r w:rsidRPr="00794730">
        <w:rPr>
          <w:rFonts w:cs="Arial"/>
          <w:b/>
          <w:noProof/>
        </w:rPr>
        <w:t>Contexte professionnelle</w:t>
      </w:r>
    </w:p>
    <w:p w14:paraId="64159C88" w14:textId="77777777" w:rsidR="00AB48ED" w:rsidRPr="00EB3B8C" w:rsidRDefault="00AB48ED" w:rsidP="00AB48ED">
      <w:pPr>
        <w:spacing w:before="120"/>
        <w:jc w:val="both"/>
        <w:rPr>
          <w:rFonts w:cs="Arial"/>
          <w:noProof/>
        </w:rPr>
      </w:pPr>
      <w:r>
        <w:rPr>
          <w:szCs w:val="20"/>
        </w:rPr>
        <w:t xml:space="preserve">La société Erbioline </w:t>
      </w:r>
      <w:r w:rsidRPr="00C26EA8">
        <w:rPr>
          <w:szCs w:val="20"/>
        </w:rPr>
        <w:t>conç</w:t>
      </w:r>
      <w:r>
        <w:rPr>
          <w:szCs w:val="20"/>
        </w:rPr>
        <w:t>oit</w:t>
      </w:r>
      <w:r w:rsidRPr="00C26EA8">
        <w:rPr>
          <w:szCs w:val="20"/>
        </w:rPr>
        <w:t xml:space="preserve"> </w:t>
      </w:r>
      <w:r>
        <w:rPr>
          <w:szCs w:val="20"/>
        </w:rPr>
        <w:t>des</w:t>
      </w:r>
      <w:r w:rsidRPr="00C26EA8">
        <w:rPr>
          <w:szCs w:val="20"/>
        </w:rPr>
        <w:t xml:space="preserve"> parfums, déclinés en crèmes et savons qu’elle fait fabriquer à Grasse, </w:t>
      </w:r>
      <w:r>
        <w:rPr>
          <w:szCs w:val="20"/>
        </w:rPr>
        <w:t>(</w:t>
      </w:r>
      <w:r w:rsidRPr="00C26EA8">
        <w:rPr>
          <w:szCs w:val="20"/>
        </w:rPr>
        <w:t>Var</w:t>
      </w:r>
      <w:r>
        <w:rPr>
          <w:szCs w:val="20"/>
        </w:rPr>
        <w:t>)</w:t>
      </w:r>
      <w:r w:rsidRPr="00C26EA8">
        <w:rPr>
          <w:szCs w:val="20"/>
        </w:rPr>
        <w:t xml:space="preserve">, pour les parfums et à Venise pour les crèmes et savons. </w:t>
      </w:r>
      <w:r>
        <w:rPr>
          <w:rFonts w:cs="Arial"/>
          <w:noProof/>
        </w:rPr>
        <w:t>La société réalise essentiellement les ventes auprès de distributeurs agréés et dans un magasin qu’elle a ouvert rue de la République à Lyon.</w:t>
      </w:r>
    </w:p>
    <w:p w14:paraId="2C230644" w14:textId="77777777" w:rsidR="00AB48ED" w:rsidRPr="00452874" w:rsidRDefault="00AB48ED" w:rsidP="00AB48ED">
      <w:p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jc w:val="both"/>
        <w:textAlignment w:val="center"/>
        <w:rPr>
          <w:szCs w:val="20"/>
        </w:rPr>
      </w:pPr>
      <w:r w:rsidRPr="00452874">
        <w:rPr>
          <w:szCs w:val="20"/>
        </w:rPr>
        <w:t xml:space="preserve">Elle reçoit les produits transformés et assure l’empaquetage et le packaging. Son activité est donc la suivante : </w:t>
      </w:r>
    </w:p>
    <w:p w14:paraId="56B43804" w14:textId="77777777" w:rsidR="00AB48ED" w:rsidRPr="00452874" w:rsidRDefault="00AB48ED" w:rsidP="00AB48ED">
      <w:pPr>
        <w:pStyle w:val="Paragraphedelis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120"/>
        <w:ind w:left="284" w:hanging="284"/>
        <w:jc w:val="both"/>
        <w:textAlignment w:val="center"/>
        <w:rPr>
          <w:szCs w:val="20"/>
        </w:rPr>
      </w:pPr>
      <w:r w:rsidRPr="00452874">
        <w:rPr>
          <w:szCs w:val="20"/>
        </w:rPr>
        <w:t xml:space="preserve">achats ventes de parfums, savons, crèmes, </w:t>
      </w:r>
    </w:p>
    <w:p w14:paraId="5AD5DF12" w14:textId="77777777" w:rsidR="00AB48ED" w:rsidRPr="00452874" w:rsidRDefault="00AB48ED" w:rsidP="00AB48ED">
      <w:pPr>
        <w:pStyle w:val="Paragraphedelis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120"/>
        <w:ind w:left="284" w:hanging="284"/>
        <w:jc w:val="both"/>
        <w:textAlignment w:val="center"/>
        <w:rPr>
          <w:szCs w:val="20"/>
        </w:rPr>
      </w:pPr>
      <w:r w:rsidRPr="00452874">
        <w:rPr>
          <w:szCs w:val="20"/>
        </w:rPr>
        <w:t xml:space="preserve">achats ventes d’accessoires : rouges à lèvres, brosses…, </w:t>
      </w:r>
    </w:p>
    <w:p w14:paraId="59DBABC6" w14:textId="77777777" w:rsidR="00AB48ED" w:rsidRPr="00452874" w:rsidRDefault="00AB48ED" w:rsidP="00AB48ED">
      <w:pPr>
        <w:pStyle w:val="Paragraphedelis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120"/>
        <w:ind w:left="284" w:hanging="284"/>
        <w:jc w:val="both"/>
        <w:textAlignment w:val="center"/>
        <w:rPr>
          <w:szCs w:val="20"/>
        </w:rPr>
      </w:pPr>
      <w:r w:rsidRPr="00452874">
        <w:rPr>
          <w:szCs w:val="20"/>
        </w:rPr>
        <w:t xml:space="preserve">création de parfums personnalisés, </w:t>
      </w:r>
    </w:p>
    <w:p w14:paraId="5B59BCE5" w14:textId="77777777" w:rsidR="00AB48ED" w:rsidRPr="00452874" w:rsidRDefault="00AB48ED" w:rsidP="00AB48ED">
      <w:pPr>
        <w:pStyle w:val="Paragraphedelis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120"/>
        <w:ind w:left="284" w:hanging="284"/>
        <w:jc w:val="both"/>
        <w:textAlignment w:val="center"/>
        <w:rPr>
          <w:szCs w:val="20"/>
        </w:rPr>
      </w:pPr>
      <w:r w:rsidRPr="00452874">
        <w:rPr>
          <w:szCs w:val="20"/>
        </w:rPr>
        <w:t>création d’ambiance olfactive pour l’évènementiel.</w:t>
      </w:r>
    </w:p>
    <w:p w14:paraId="1CB08199" w14:textId="77777777" w:rsidR="00AB48ED" w:rsidRDefault="00AB48ED" w:rsidP="00AB48ED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Camille Berthod (Directrice)</w:t>
      </w:r>
      <w:r w:rsidRPr="00D21A24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a l’opportunité de racheter un réseau de cinq magasins (Saphori) qui appartiennent à un entrepreneur qui prend sa retraite. Ils sont situés dans les villes suivantes : Paris, Bordeaux, Cannes, Nice, Chamonix. </w:t>
      </w:r>
      <w:r w:rsidRPr="00D21A24">
        <w:rPr>
          <w:rFonts w:cs="Arial"/>
          <w:noProof/>
        </w:rPr>
        <w:t>Cette acquisition permettrait à la société de doubler son chiffre d’affaires</w:t>
      </w:r>
      <w:r>
        <w:rPr>
          <w:rFonts w:cs="Arial"/>
          <w:noProof/>
        </w:rPr>
        <w:t>, et de promouvoir la marque et la qualité des produits Erbioline directement auprès de la clientèle.</w:t>
      </w:r>
    </w:p>
    <w:p w14:paraId="3A688D58" w14:textId="77777777" w:rsidR="00AB48ED" w:rsidRPr="00D21A24" w:rsidRDefault="00AB48ED" w:rsidP="00AB48ED">
      <w:pPr>
        <w:spacing w:before="120"/>
        <w:jc w:val="both"/>
        <w:rPr>
          <w:rFonts w:cs="Arial"/>
          <w:noProof/>
        </w:rPr>
      </w:pPr>
      <w:r w:rsidRPr="00D21A24">
        <w:rPr>
          <w:rFonts w:cs="Arial"/>
          <w:noProof/>
        </w:rPr>
        <w:t xml:space="preserve">Cet investissement </w:t>
      </w:r>
      <w:r>
        <w:rPr>
          <w:rFonts w:cs="Arial"/>
          <w:noProof/>
        </w:rPr>
        <w:t xml:space="preserve">pourrait </w:t>
      </w:r>
      <w:r w:rsidRPr="00D21A24">
        <w:rPr>
          <w:rFonts w:cs="Arial"/>
          <w:noProof/>
        </w:rPr>
        <w:t>dynamiser la société, mais entrainer</w:t>
      </w:r>
      <w:r>
        <w:rPr>
          <w:rFonts w:cs="Arial"/>
          <w:noProof/>
        </w:rPr>
        <w:t>ait</w:t>
      </w:r>
      <w:r w:rsidRPr="00D21A24">
        <w:rPr>
          <w:rFonts w:cs="Arial"/>
          <w:noProof/>
        </w:rPr>
        <w:t xml:space="preserve"> également un accroissement de </w:t>
      </w:r>
      <w:r>
        <w:rPr>
          <w:rFonts w:cs="Arial"/>
          <w:noProof/>
        </w:rPr>
        <w:t>l’</w:t>
      </w:r>
      <w:r w:rsidRPr="00D21A24">
        <w:rPr>
          <w:rFonts w:cs="Arial"/>
          <w:noProof/>
        </w:rPr>
        <w:t xml:space="preserve">endettement. </w:t>
      </w:r>
      <w:r>
        <w:rPr>
          <w:rFonts w:cs="Arial"/>
          <w:noProof/>
        </w:rPr>
        <w:t>Madame Berthod</w:t>
      </w:r>
      <w:r w:rsidRPr="00D21A24">
        <w:rPr>
          <w:rFonts w:cs="Arial"/>
          <w:noProof/>
        </w:rPr>
        <w:t xml:space="preserve"> s’interoge sur l’opportunité de réalis</w:t>
      </w:r>
      <w:r>
        <w:rPr>
          <w:rFonts w:cs="Arial"/>
          <w:noProof/>
        </w:rPr>
        <w:t>e</w:t>
      </w:r>
      <w:r w:rsidRPr="00D21A24">
        <w:rPr>
          <w:rFonts w:cs="Arial"/>
          <w:noProof/>
        </w:rPr>
        <w:t>r cet</w:t>
      </w:r>
      <w:r>
        <w:rPr>
          <w:rFonts w:cs="Arial"/>
          <w:noProof/>
        </w:rPr>
        <w:t xml:space="preserve"> investissement</w:t>
      </w:r>
      <w:r w:rsidRPr="00D21A24">
        <w:rPr>
          <w:rFonts w:cs="Arial"/>
          <w:noProof/>
        </w:rPr>
        <w:t xml:space="preserve"> et souhaite avoir l’avis des </w:t>
      </w:r>
      <w:r>
        <w:rPr>
          <w:rFonts w:cs="Arial"/>
          <w:noProof/>
        </w:rPr>
        <w:t>cadres et des commerciaux de l’entreprise</w:t>
      </w:r>
      <w:r w:rsidRPr="00D21A24">
        <w:rPr>
          <w:rFonts w:cs="Arial"/>
          <w:noProof/>
        </w:rPr>
        <w:t>.</w:t>
      </w:r>
    </w:p>
    <w:p w14:paraId="58033CBD" w14:textId="77777777" w:rsidR="00AB48ED" w:rsidRPr="00B1159A" w:rsidRDefault="00AB48ED" w:rsidP="00AB48ED">
      <w:pPr>
        <w:spacing w:before="120"/>
        <w:jc w:val="both"/>
        <w:rPr>
          <w:rFonts w:cs="Arial"/>
          <w:noProof/>
        </w:rPr>
      </w:pPr>
      <w:r w:rsidRPr="00D21A24">
        <w:rPr>
          <w:rFonts w:cs="Arial"/>
          <w:noProof/>
        </w:rPr>
        <w:t xml:space="preserve">Une réunion </w:t>
      </w:r>
      <w:r>
        <w:rPr>
          <w:rFonts w:cs="Arial"/>
          <w:noProof/>
        </w:rPr>
        <w:t>avec les cadres et commerciaux</w:t>
      </w:r>
      <w:r w:rsidRPr="00D21A24">
        <w:rPr>
          <w:rFonts w:cs="Arial"/>
          <w:noProof/>
        </w:rPr>
        <w:t xml:space="preserve"> </w:t>
      </w:r>
      <w:r>
        <w:rPr>
          <w:rFonts w:cs="Arial"/>
          <w:noProof/>
        </w:rPr>
        <w:t>sera</w:t>
      </w:r>
      <w:r w:rsidRPr="00D21A24">
        <w:rPr>
          <w:rFonts w:cs="Arial"/>
          <w:noProof/>
        </w:rPr>
        <w:t xml:space="preserve"> organisée le lundi 8 </w:t>
      </w:r>
      <w:r>
        <w:rPr>
          <w:rFonts w:cs="Arial"/>
          <w:noProof/>
        </w:rPr>
        <w:t>dé</w:t>
      </w:r>
      <w:r w:rsidRPr="00D21A24">
        <w:rPr>
          <w:rFonts w:cs="Arial"/>
          <w:noProof/>
        </w:rPr>
        <w:t xml:space="preserve">cembre à 9 heures dans les locaux </w:t>
      </w:r>
      <w:r>
        <w:rPr>
          <w:rFonts w:cs="Arial"/>
          <w:noProof/>
        </w:rPr>
        <w:t>de Lyon</w:t>
      </w:r>
      <w:r w:rsidRPr="00D21A24">
        <w:rPr>
          <w:rFonts w:cs="Arial"/>
          <w:noProof/>
        </w:rPr>
        <w:t xml:space="preserve">. </w:t>
      </w:r>
      <w:r>
        <w:rPr>
          <w:rFonts w:cs="Arial"/>
          <w:noProof/>
        </w:rPr>
        <w:t>(Attention ces démarches doivent rester confidentielles).</w:t>
      </w:r>
    </w:p>
    <w:p w14:paraId="0F3DFB5A" w14:textId="77777777" w:rsidR="00AB48ED" w:rsidRPr="00B1159A" w:rsidRDefault="00AB48ED" w:rsidP="00AB48ED">
      <w:pPr>
        <w:jc w:val="both"/>
        <w:rPr>
          <w:rFonts w:cs="Arial"/>
          <w:noProof/>
        </w:rPr>
      </w:pPr>
    </w:p>
    <w:p w14:paraId="57E05342" w14:textId="77777777" w:rsidR="00AB48ED" w:rsidRPr="00794730" w:rsidRDefault="00AB48ED" w:rsidP="00AB48ED">
      <w:pPr>
        <w:jc w:val="both"/>
        <w:rPr>
          <w:rFonts w:cs="Arial"/>
          <w:b/>
          <w:noProof/>
        </w:rPr>
      </w:pPr>
      <w:r w:rsidRPr="00794730">
        <w:rPr>
          <w:rFonts w:cs="Arial"/>
          <w:b/>
          <w:noProof/>
        </w:rPr>
        <w:t>Travail à faire</w:t>
      </w:r>
    </w:p>
    <w:p w14:paraId="53E6E138" w14:textId="77777777" w:rsidR="00AB48ED" w:rsidRPr="00794730" w:rsidRDefault="00AB48ED" w:rsidP="00AB48ED">
      <w:pPr>
        <w:spacing w:before="120"/>
        <w:jc w:val="both"/>
        <w:rPr>
          <w:noProof/>
        </w:rPr>
      </w:pPr>
      <w:r>
        <w:rPr>
          <w:noProof/>
        </w:rPr>
        <w:t>Vous êtes le 6 décembre et i</w:t>
      </w:r>
      <w:r w:rsidRPr="00794730">
        <w:rPr>
          <w:noProof/>
        </w:rPr>
        <w:t xml:space="preserve">l est trop tard pour prévenir l’intégralité des personnes qui devront participer à cette réunion par courrier. Vous devez rédiger le </w:t>
      </w:r>
      <w:r>
        <w:rPr>
          <w:noProof/>
        </w:rPr>
        <w:t>mé</w:t>
      </w:r>
      <w:r w:rsidRPr="00794730">
        <w:rPr>
          <w:noProof/>
        </w:rPr>
        <w:t>l qui leur sera envoyé avant midi. La présence est obligatoire.</w:t>
      </w:r>
    </w:p>
    <w:p w14:paraId="5B5AFDCE" w14:textId="77777777" w:rsidR="00AB48ED" w:rsidRDefault="00AB48ED" w:rsidP="00AB48E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noProof/>
        </w:rPr>
      </w:pPr>
    </w:p>
    <w:p w14:paraId="4CC7A738" w14:textId="208D5828" w:rsidR="00AB48ED" w:rsidRDefault="00AB48ED" w:rsidP="00AB48E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noProof/>
        </w:rPr>
      </w:pPr>
      <w:r w:rsidRPr="00B1159A">
        <w:rPr>
          <w:rFonts w:cs="Arial"/>
          <w:noProof/>
          <w:lang w:eastAsia="fr-FR"/>
        </w:rPr>
        <w:lastRenderedPageBreak/>
        <w:drawing>
          <wp:inline distT="0" distB="0" distL="0" distR="0" wp14:anchorId="697BADFA" wp14:editId="42A7899D">
            <wp:extent cx="5551377" cy="3345577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85" cy="33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F1F4" w14:textId="77777777" w:rsidR="00AB48ED" w:rsidRDefault="00AB48ED" w:rsidP="00AB48ED">
      <w:pPr>
        <w:jc w:val="both"/>
        <w:rPr>
          <w:rFonts w:cs="Arial"/>
          <w:b/>
          <w:noProof/>
        </w:rPr>
      </w:pPr>
    </w:p>
    <w:p w14:paraId="625CD29D" w14:textId="77777777" w:rsidR="00AB48ED" w:rsidRPr="00B1159A" w:rsidRDefault="00AB48ED" w:rsidP="00AB48ED">
      <w:pPr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Le 6 decembre </w:t>
      </w:r>
      <w:r w:rsidRPr="00B1159A">
        <w:rPr>
          <w:rFonts w:cs="Arial"/>
          <w:b/>
          <w:noProof/>
        </w:rPr>
        <w:t xml:space="preserve">15 h 30 </w:t>
      </w:r>
    </w:p>
    <w:p w14:paraId="1E08BAFC" w14:textId="77777777" w:rsidR="00AB48ED" w:rsidRPr="00B1159A" w:rsidRDefault="00AB48ED" w:rsidP="00AB48ED">
      <w:pPr>
        <w:spacing w:before="120"/>
        <w:jc w:val="both"/>
        <w:rPr>
          <w:rFonts w:cs="Arial"/>
          <w:noProof/>
        </w:rPr>
      </w:pPr>
      <w:r w:rsidRPr="00B1159A">
        <w:rPr>
          <w:rFonts w:cs="Arial"/>
          <w:noProof/>
        </w:rPr>
        <w:t>Vous irez au rendez vous de Lundi en voiture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avec votre collegue Pierre Frelon. Il a acc</w:t>
      </w:r>
      <w:r>
        <w:rPr>
          <w:rFonts w:cs="Arial"/>
          <w:noProof/>
        </w:rPr>
        <w:t>epté de passer vous chercher à 7</w:t>
      </w:r>
      <w:r w:rsidRPr="00B1159A">
        <w:rPr>
          <w:rFonts w:cs="Arial"/>
          <w:noProof/>
        </w:rPr>
        <w:t xml:space="preserve"> heures</w:t>
      </w:r>
      <w:r>
        <w:rPr>
          <w:rFonts w:cs="Arial"/>
          <w:noProof/>
        </w:rPr>
        <w:t xml:space="preserve"> 30,</w:t>
      </w:r>
      <w:r w:rsidRPr="00B1159A">
        <w:rPr>
          <w:rFonts w:cs="Arial"/>
          <w:noProof/>
        </w:rPr>
        <w:t xml:space="preserve"> à votre domicile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avec sa voiture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pour vous emmener directement au rendez vous </w:t>
      </w:r>
      <w:r>
        <w:rPr>
          <w:rFonts w:cs="Arial"/>
          <w:noProof/>
        </w:rPr>
        <w:t>à Annecy</w:t>
      </w:r>
      <w:r w:rsidRPr="00B1159A">
        <w:rPr>
          <w:rFonts w:cs="Arial"/>
          <w:noProof/>
        </w:rPr>
        <w:t xml:space="preserve">, car votre voiture est en panne. </w:t>
      </w:r>
    </w:p>
    <w:p w14:paraId="4FFA293E" w14:textId="77777777" w:rsidR="00AB48ED" w:rsidRPr="00B1159A" w:rsidRDefault="00AB48ED" w:rsidP="00AB48ED">
      <w:pPr>
        <w:jc w:val="both"/>
        <w:rPr>
          <w:rFonts w:cs="Arial"/>
          <w:noProof/>
        </w:rPr>
      </w:pPr>
    </w:p>
    <w:p w14:paraId="4B0D053E" w14:textId="77777777" w:rsidR="00AB48ED" w:rsidRPr="00B1159A" w:rsidRDefault="00AB48ED" w:rsidP="00AB48ED">
      <w:pPr>
        <w:jc w:val="both"/>
        <w:rPr>
          <w:rFonts w:cs="Arial"/>
          <w:noProof/>
        </w:rPr>
      </w:pPr>
      <w:r w:rsidRPr="00B1159A">
        <w:rPr>
          <w:rFonts w:cs="Arial"/>
          <w:noProof/>
        </w:rPr>
        <w:t>Il est 15 h 30, vous devez partir et Pierre Frelon n’est pas dans l’entreprise, mais il doit repasser en fin d’après midi chercher son ordinateur prortable qui est resté sur son bureau.</w:t>
      </w:r>
    </w:p>
    <w:p w14:paraId="4D8EED92" w14:textId="77777777" w:rsidR="00AB48ED" w:rsidRPr="00B1159A" w:rsidRDefault="00AB48ED" w:rsidP="00AB48ED">
      <w:pPr>
        <w:jc w:val="both"/>
        <w:rPr>
          <w:rFonts w:cs="Arial"/>
          <w:noProof/>
        </w:rPr>
      </w:pPr>
    </w:p>
    <w:p w14:paraId="7F3CCFE7" w14:textId="77777777" w:rsidR="00AB48ED" w:rsidRPr="00EB3B8C" w:rsidRDefault="00AB48ED" w:rsidP="00AB48ED">
      <w:pPr>
        <w:jc w:val="both"/>
        <w:rPr>
          <w:rFonts w:cs="Arial"/>
          <w:b/>
          <w:noProof/>
        </w:rPr>
      </w:pPr>
      <w:r w:rsidRPr="00EB3B8C">
        <w:rPr>
          <w:rFonts w:cs="Arial"/>
          <w:b/>
          <w:noProof/>
        </w:rPr>
        <w:t>Travail à faire</w:t>
      </w:r>
    </w:p>
    <w:p w14:paraId="5B00D743" w14:textId="77777777" w:rsidR="00AB48ED" w:rsidRPr="00EB3B8C" w:rsidRDefault="00AB48ED" w:rsidP="00AB48ED">
      <w:pPr>
        <w:spacing w:before="120"/>
        <w:jc w:val="both"/>
        <w:rPr>
          <w:rFonts w:cs="Arial"/>
          <w:noProof/>
        </w:rPr>
      </w:pPr>
      <w:r w:rsidRPr="00EB3B8C">
        <w:rPr>
          <w:rFonts w:cs="Arial"/>
          <w:noProof/>
        </w:rPr>
        <w:t>R</w:t>
      </w:r>
      <w:r>
        <w:rPr>
          <w:rFonts w:cs="Arial"/>
          <w:noProof/>
        </w:rPr>
        <w:t>é</w:t>
      </w:r>
      <w:r w:rsidRPr="00EB3B8C">
        <w:rPr>
          <w:rFonts w:cs="Arial"/>
          <w:noProof/>
        </w:rPr>
        <w:t>dige</w:t>
      </w:r>
      <w:r>
        <w:rPr>
          <w:rFonts w:cs="Arial"/>
          <w:noProof/>
        </w:rPr>
        <w:t>z</w:t>
      </w:r>
      <w:r w:rsidRPr="00EB3B8C">
        <w:rPr>
          <w:rFonts w:cs="Arial"/>
          <w:noProof/>
        </w:rPr>
        <w:t xml:space="preserve"> le post-It que vous laisserez sur son ordinateur pour lui rappeler la décision prise en commun. (Votre adresse : 8 rue des Frênes 69002 Lyon)</w:t>
      </w:r>
    </w:p>
    <w:p w14:paraId="4A4F1967" w14:textId="77777777" w:rsidR="00AB48ED" w:rsidRDefault="00AB48ED" w:rsidP="00AB48ED">
      <w:pPr>
        <w:jc w:val="both"/>
        <w:rPr>
          <w:rFonts w:cs="Arial"/>
          <w:b/>
          <w:noProof/>
        </w:rPr>
      </w:pPr>
    </w:p>
    <w:p w14:paraId="315A80DF" w14:textId="2AC3E12D" w:rsidR="00702308" w:rsidRPr="00B1159A" w:rsidRDefault="00AB48ED" w:rsidP="00702308">
      <w:pPr>
        <w:jc w:val="center"/>
        <w:rPr>
          <w:rFonts w:cs="Arial"/>
          <w:noProof/>
        </w:rPr>
      </w:pPr>
      <w:r w:rsidRPr="00B1159A">
        <w:rPr>
          <w:noProof/>
          <w:lang w:eastAsia="fr-FR"/>
        </w:rPr>
        <w:drawing>
          <wp:inline distT="0" distB="0" distL="0" distR="0" wp14:anchorId="37A23C50" wp14:editId="65F08F0B">
            <wp:extent cx="3870781" cy="3713259"/>
            <wp:effectExtent l="0" t="0" r="0" b="1905"/>
            <wp:docPr id="136" name="Image 136" descr="pos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03" cy="37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EA5FA" w14:textId="77777777" w:rsidR="00BF35C9" w:rsidRDefault="00BF35C9" w:rsidP="00702308">
      <w:pPr>
        <w:jc w:val="both"/>
        <w:rPr>
          <w:rFonts w:cs="Arial"/>
          <w:b/>
          <w:noProof/>
        </w:rPr>
      </w:pPr>
    </w:p>
    <w:p w14:paraId="65026626" w14:textId="77777777" w:rsidR="00BF35C9" w:rsidRDefault="00BF35C9" w:rsidP="00702308">
      <w:pPr>
        <w:jc w:val="both"/>
        <w:rPr>
          <w:rFonts w:cs="Arial"/>
          <w:b/>
          <w:noProof/>
        </w:rPr>
      </w:pPr>
    </w:p>
    <w:p w14:paraId="2815A33C" w14:textId="77777777" w:rsidR="00702308" w:rsidRPr="00B1159A" w:rsidRDefault="00702308" w:rsidP="00702308">
      <w:pPr>
        <w:jc w:val="both"/>
        <w:rPr>
          <w:rFonts w:cs="Arial"/>
          <w:b/>
          <w:noProof/>
        </w:rPr>
      </w:pPr>
      <w:r w:rsidRPr="00B1159A">
        <w:rPr>
          <w:rFonts w:cs="Arial"/>
          <w:b/>
          <w:noProof/>
        </w:rPr>
        <w:t xml:space="preserve">Vendredi 15 h 30 </w:t>
      </w:r>
    </w:p>
    <w:p w14:paraId="6124100F" w14:textId="77777777" w:rsidR="00702308" w:rsidRPr="00B1159A" w:rsidRDefault="00702308" w:rsidP="00702308">
      <w:pPr>
        <w:jc w:val="both"/>
        <w:rPr>
          <w:rFonts w:cs="Arial"/>
          <w:noProof/>
        </w:rPr>
      </w:pPr>
      <w:r w:rsidRPr="00B1159A">
        <w:rPr>
          <w:rFonts w:cs="Arial"/>
          <w:noProof/>
        </w:rPr>
        <w:t>Vous irez au rendez vous de Lundi en voiture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avec votre collegue Pierre Frelon. Il a accepté de passer vous chercher à </w:t>
      </w:r>
      <w:r w:rsidR="00BF35C9">
        <w:rPr>
          <w:rFonts w:cs="Arial"/>
          <w:noProof/>
        </w:rPr>
        <w:t>7</w:t>
      </w:r>
      <w:r w:rsidRPr="00B1159A">
        <w:rPr>
          <w:rFonts w:cs="Arial"/>
          <w:noProof/>
        </w:rPr>
        <w:t xml:space="preserve"> heures</w:t>
      </w:r>
      <w:r w:rsidR="00BF35C9">
        <w:rPr>
          <w:rFonts w:cs="Arial"/>
          <w:noProof/>
        </w:rPr>
        <w:t xml:space="preserve"> 30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à votre domicile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avec sa voiture</w:t>
      </w:r>
      <w:r>
        <w:rPr>
          <w:rFonts w:cs="Arial"/>
          <w:noProof/>
        </w:rPr>
        <w:t>,</w:t>
      </w:r>
      <w:r w:rsidRPr="00B1159A">
        <w:rPr>
          <w:rFonts w:cs="Arial"/>
          <w:noProof/>
        </w:rPr>
        <w:t xml:space="preserve"> pour vous emmener directement au rendez vous </w:t>
      </w:r>
      <w:r>
        <w:rPr>
          <w:rFonts w:cs="Arial"/>
          <w:noProof/>
        </w:rPr>
        <w:t>à Annecy</w:t>
      </w:r>
      <w:r w:rsidRPr="00B1159A">
        <w:rPr>
          <w:rFonts w:cs="Arial"/>
          <w:noProof/>
        </w:rPr>
        <w:t xml:space="preserve">, car votre voiture est en panne. </w:t>
      </w:r>
    </w:p>
    <w:p w14:paraId="3F88F26E" w14:textId="77777777" w:rsidR="00702308" w:rsidRPr="00B1159A" w:rsidRDefault="00702308" w:rsidP="00702308">
      <w:pPr>
        <w:jc w:val="both"/>
        <w:rPr>
          <w:rFonts w:cs="Arial"/>
          <w:noProof/>
        </w:rPr>
      </w:pPr>
    </w:p>
    <w:p w14:paraId="03C93DC8" w14:textId="77777777" w:rsidR="00702308" w:rsidRPr="00B1159A" w:rsidRDefault="00702308" w:rsidP="00702308">
      <w:pPr>
        <w:jc w:val="both"/>
        <w:rPr>
          <w:rFonts w:cs="Arial"/>
          <w:noProof/>
        </w:rPr>
      </w:pPr>
      <w:r w:rsidRPr="00B1159A">
        <w:rPr>
          <w:rFonts w:cs="Arial"/>
          <w:noProof/>
        </w:rPr>
        <w:t>Il est 15 h 30, vous devez partir et Pierre Frelon n’est pas dans l’entreprise, mais il doit repasser en fin d’après midi chercher son ordinateur prortable qui est resté sur son bureau.</w:t>
      </w:r>
    </w:p>
    <w:p w14:paraId="5A53D0A3" w14:textId="77777777" w:rsidR="00702308" w:rsidRPr="00B1159A" w:rsidRDefault="00702308" w:rsidP="00702308">
      <w:pPr>
        <w:jc w:val="both"/>
        <w:rPr>
          <w:rFonts w:cs="Arial"/>
          <w:noProof/>
        </w:rPr>
      </w:pPr>
    </w:p>
    <w:p w14:paraId="5C77D2C8" w14:textId="77777777" w:rsidR="00702308" w:rsidRPr="00B1159A" w:rsidRDefault="00702308" w:rsidP="00702308">
      <w:pPr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T</w:t>
      </w:r>
      <w:r w:rsidRPr="00B1159A">
        <w:rPr>
          <w:rFonts w:cs="Arial"/>
          <w:b/>
          <w:noProof/>
        </w:rPr>
        <w:t>ravail</w:t>
      </w:r>
      <w:r>
        <w:rPr>
          <w:rFonts w:cs="Arial"/>
          <w:b/>
          <w:noProof/>
        </w:rPr>
        <w:t xml:space="preserve"> à faire</w:t>
      </w:r>
    </w:p>
    <w:p w14:paraId="7BDE2D20" w14:textId="77777777" w:rsidR="00BF35C9" w:rsidRPr="00C432E9" w:rsidRDefault="00702308" w:rsidP="00BF35C9">
      <w:pPr>
        <w:jc w:val="both"/>
        <w:rPr>
          <w:rFonts w:cs="Arial"/>
          <w:b/>
          <w:noProof/>
        </w:rPr>
      </w:pPr>
      <w:r w:rsidRPr="00C432E9">
        <w:rPr>
          <w:rFonts w:cs="Arial"/>
          <w:b/>
          <w:noProof/>
        </w:rPr>
        <w:t>Rediger le post-It que vous laisserez sur son ordinateur pour lui rappeler la décision prise en commun.</w:t>
      </w:r>
      <w:r w:rsidR="00BF35C9">
        <w:rPr>
          <w:rFonts w:cs="Arial"/>
          <w:b/>
          <w:noProof/>
        </w:rPr>
        <w:t xml:space="preserve"> (Votre adresse : 8 rue des Frênes 69002 Lyon)</w:t>
      </w:r>
    </w:p>
    <w:p w14:paraId="1576291A" w14:textId="77777777" w:rsidR="00702308" w:rsidRPr="00C432E9" w:rsidRDefault="00702308" w:rsidP="00702308">
      <w:pPr>
        <w:jc w:val="both"/>
        <w:rPr>
          <w:rFonts w:cs="Arial"/>
          <w:b/>
          <w:noProof/>
        </w:rPr>
      </w:pPr>
    </w:p>
    <w:p w14:paraId="71138350" w14:textId="3E8C6322" w:rsidR="00702308" w:rsidRPr="00B1159A" w:rsidRDefault="00702308" w:rsidP="00702308">
      <w:pPr>
        <w:jc w:val="center"/>
        <w:rPr>
          <w:rFonts w:cs="Arial"/>
          <w:noProof/>
        </w:rPr>
      </w:pPr>
    </w:p>
    <w:p w14:paraId="14A18F19" w14:textId="77777777" w:rsidR="00702308" w:rsidRPr="00B1159A" w:rsidRDefault="00702308" w:rsidP="00702308">
      <w:pPr>
        <w:jc w:val="both"/>
        <w:rPr>
          <w:rFonts w:cs="Arial"/>
          <w:noProof/>
        </w:rPr>
      </w:pPr>
    </w:p>
    <w:p w14:paraId="14FB6F74" w14:textId="77777777" w:rsidR="00BF37FA" w:rsidRDefault="00BF37FA"/>
    <w:sectPr w:rsidR="00BF37FA" w:rsidSect="00A91912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629"/>
    <w:multiLevelType w:val="hybridMultilevel"/>
    <w:tmpl w:val="97D06C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8745">
    <w:abstractNumId w:val="0"/>
  </w:num>
  <w:num w:numId="2" w16cid:durableId="63945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08"/>
    <w:rsid w:val="00215E27"/>
    <w:rsid w:val="002A3EA0"/>
    <w:rsid w:val="00702308"/>
    <w:rsid w:val="008302C6"/>
    <w:rsid w:val="00940B71"/>
    <w:rsid w:val="00944A38"/>
    <w:rsid w:val="009572B8"/>
    <w:rsid w:val="00A91912"/>
    <w:rsid w:val="00AB48ED"/>
    <w:rsid w:val="00BA3E0A"/>
    <w:rsid w:val="00BF35C9"/>
    <w:rsid w:val="00BF37FA"/>
    <w:rsid w:val="00C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C8AB"/>
  <w15:chartTrackingRefBased/>
  <w15:docId w15:val="{6285087A-EA24-48BA-9A27-C89D991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08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02308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230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02308"/>
    <w:rPr>
      <w:rFonts w:eastAsia="Times New Roman"/>
      <w:sz w:val="20"/>
      <w:szCs w:val="24"/>
      <w:lang w:eastAsia="fr-FR"/>
    </w:rPr>
  </w:style>
  <w:style w:type="character" w:styleId="Lienhypertexte">
    <w:name w:val="Hyperlink"/>
    <w:unhideWhenUsed/>
    <w:rsid w:val="007023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191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2014-11-27T22:12:00Z</dcterms:created>
  <dcterms:modified xsi:type="dcterms:W3CDTF">2022-09-29T18:15:00Z</dcterms:modified>
</cp:coreProperties>
</file>