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11" w:type="dxa"/>
        <w:shd w:val="clear" w:color="auto" w:fill="92D050"/>
        <w:tblLook w:val="04A0" w:firstRow="1" w:lastRow="0" w:firstColumn="1" w:lastColumn="0" w:noHBand="0" w:noVBand="1"/>
      </w:tblPr>
      <w:tblGrid>
        <w:gridCol w:w="1838"/>
        <w:gridCol w:w="4394"/>
        <w:gridCol w:w="1243"/>
        <w:gridCol w:w="2436"/>
      </w:tblGrid>
      <w:tr w:rsidR="00C07C29" w:rsidRPr="006350C6" w14:paraId="6AF7042D" w14:textId="77777777" w:rsidTr="00CE7D94">
        <w:trPr>
          <w:trHeight w:val="386"/>
        </w:trPr>
        <w:tc>
          <w:tcPr>
            <w:tcW w:w="7475" w:type="dxa"/>
            <w:gridSpan w:val="3"/>
            <w:shd w:val="clear" w:color="auto" w:fill="92D050"/>
          </w:tcPr>
          <w:p w14:paraId="6AA423B4" w14:textId="77777777" w:rsidR="00C07C29" w:rsidRPr="00C07C29" w:rsidRDefault="00C07C29" w:rsidP="00C07C2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07C29">
              <w:rPr>
                <w:b/>
                <w:sz w:val="24"/>
                <w:szCs w:val="24"/>
              </w:rPr>
              <w:t>Mission 1 : Rédiger un courrier professionnel</w:t>
            </w:r>
          </w:p>
        </w:tc>
        <w:tc>
          <w:tcPr>
            <w:tcW w:w="2436" w:type="dxa"/>
            <w:vMerge w:val="restart"/>
            <w:shd w:val="clear" w:color="auto" w:fill="92D050"/>
          </w:tcPr>
          <w:p w14:paraId="35FAA0C9" w14:textId="77777777" w:rsidR="00C07C29" w:rsidRDefault="00C07C29" w:rsidP="00657494">
            <w:pPr>
              <w:pStyle w:val="Titre3"/>
              <w:outlineLvl w:val="2"/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607EB240" wp14:editId="778920B5">
                  <wp:extent cx="1409062" cy="540000"/>
                  <wp:effectExtent l="0" t="0" r="1270" b="0"/>
                  <wp:docPr id="26" name="Image 26" descr="Une image contenant clipart&#10;&#10;Description générée avec un niveau de confiance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mogo-erbiolin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06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C29" w:rsidRPr="006350C6" w14:paraId="144006E8" w14:textId="77777777" w:rsidTr="00CE7D94">
        <w:trPr>
          <w:trHeight w:val="386"/>
        </w:trPr>
        <w:tc>
          <w:tcPr>
            <w:tcW w:w="1838" w:type="dxa"/>
            <w:shd w:val="clear" w:color="auto" w:fill="92D050"/>
            <w:vAlign w:val="center"/>
          </w:tcPr>
          <w:p w14:paraId="2168254A" w14:textId="77777777" w:rsidR="00C07C29" w:rsidRDefault="00C07C29" w:rsidP="00CE7D94">
            <w:pPr>
              <w:jc w:val="center"/>
            </w:pPr>
            <w:r>
              <w:t>Durée : 1 h</w:t>
            </w:r>
            <w:r w:rsidRPr="00FB7201">
              <w:t xml:space="preserve"> </w:t>
            </w:r>
            <w:r>
              <w:t>+ 10’</w:t>
            </w:r>
          </w:p>
        </w:tc>
        <w:tc>
          <w:tcPr>
            <w:tcW w:w="4394" w:type="dxa"/>
            <w:shd w:val="clear" w:color="auto" w:fill="92D050"/>
            <w:vAlign w:val="center"/>
          </w:tcPr>
          <w:p w14:paraId="336B53F0" w14:textId="05D7A0AB" w:rsidR="00C07C29" w:rsidRDefault="00CE7D94" w:rsidP="00CE7D94">
            <w:pPr>
              <w:jc w:val="center"/>
              <w:rPr>
                <w:rFonts w:ascii="Calibri" w:hAnsi="Calibri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3C3B837C" wp14:editId="523001D4">
                  <wp:extent cx="288000" cy="288000"/>
                  <wp:effectExtent l="0" t="0" r="0" b="0"/>
                  <wp:docPr id="234" name="Graphique 234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Graphique 227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</w:rPr>
              <w:t xml:space="preserve">ou </w:t>
            </w:r>
            <w:r>
              <w:rPr>
                <w:rFonts w:cs="Arial"/>
                <w:noProof/>
              </w:rPr>
              <w:drawing>
                <wp:inline distT="0" distB="0" distL="0" distR="0" wp14:anchorId="16C3121C" wp14:editId="549A8BD2">
                  <wp:extent cx="288000" cy="288000"/>
                  <wp:effectExtent l="0" t="0" r="0" b="0"/>
                  <wp:docPr id="235" name="Graphique 235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Graphique 227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</w:rPr>
              <w:drawing>
                <wp:inline distT="0" distB="0" distL="0" distR="0" wp14:anchorId="47F2D45A" wp14:editId="49C94B19">
                  <wp:extent cx="288000" cy="288000"/>
                  <wp:effectExtent l="0" t="0" r="0" b="0"/>
                  <wp:docPr id="236" name="Graphique 236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Graphique 227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</w:rPr>
              <w:drawing>
                <wp:inline distT="0" distB="0" distL="0" distR="0" wp14:anchorId="4A52E615" wp14:editId="695191F6">
                  <wp:extent cx="288000" cy="288000"/>
                  <wp:effectExtent l="0" t="0" r="0" b="0"/>
                  <wp:docPr id="237" name="Graphique 237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Graphique 227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</w:rPr>
              <w:drawing>
                <wp:inline distT="0" distB="0" distL="0" distR="0" wp14:anchorId="79597E81" wp14:editId="79570987">
                  <wp:extent cx="288000" cy="288000"/>
                  <wp:effectExtent l="0" t="0" r="0" b="0"/>
                  <wp:docPr id="238" name="Graphique 238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Graphique 227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shd w:val="clear" w:color="auto" w:fill="92D050"/>
            <w:vAlign w:val="center"/>
          </w:tcPr>
          <w:p w14:paraId="377FDFAD" w14:textId="77777777" w:rsidR="00C07C29" w:rsidRDefault="00C07C29" w:rsidP="00CE7D9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Source</w:t>
            </w:r>
          </w:p>
        </w:tc>
        <w:tc>
          <w:tcPr>
            <w:tcW w:w="2436" w:type="dxa"/>
            <w:vMerge/>
            <w:shd w:val="clear" w:color="auto" w:fill="92D050"/>
          </w:tcPr>
          <w:p w14:paraId="3FB4C03F" w14:textId="77777777" w:rsidR="00C07C29" w:rsidRDefault="00C07C29" w:rsidP="00CE7D94">
            <w:pPr>
              <w:jc w:val="center"/>
              <w:rPr>
                <w:rFonts w:ascii="Calibri" w:hAnsi="Calibri"/>
              </w:rPr>
            </w:pPr>
          </w:p>
        </w:tc>
      </w:tr>
    </w:tbl>
    <w:p w14:paraId="7755B9D6" w14:textId="77777777" w:rsidR="00C07C29" w:rsidRDefault="00C07C29" w:rsidP="00C07C29">
      <w:pPr>
        <w:rPr>
          <w:lang w:eastAsia="fr-FR"/>
        </w:rPr>
      </w:pPr>
    </w:p>
    <w:p w14:paraId="2EC7327E" w14:textId="77777777" w:rsidR="00C07C29" w:rsidRPr="006B40E8" w:rsidRDefault="00C07C29" w:rsidP="00C07C29">
      <w:pPr>
        <w:shd w:val="clear" w:color="auto" w:fill="B4C6E7" w:themeFill="accent5" w:themeFillTint="66"/>
        <w:jc w:val="center"/>
        <w:rPr>
          <w:b/>
        </w:rPr>
      </w:pPr>
      <w:r w:rsidRPr="006B40E8">
        <w:rPr>
          <w:b/>
        </w:rPr>
        <w:t>Jeux sérieux</w:t>
      </w:r>
    </w:p>
    <w:p w14:paraId="2AE8C70B" w14:textId="77777777" w:rsidR="00C07C29" w:rsidRPr="006B40E8" w:rsidRDefault="00C07C29" w:rsidP="00C07C29">
      <w:pPr>
        <w:pStyle w:val="Paragraphedeliste"/>
        <w:numPr>
          <w:ilvl w:val="0"/>
          <w:numId w:val="3"/>
        </w:numPr>
        <w:shd w:val="clear" w:color="auto" w:fill="B4C6E7" w:themeFill="accent5" w:themeFillTint="66"/>
        <w:spacing w:after="120"/>
        <w:ind w:left="284" w:hanging="284"/>
      </w:pPr>
      <w:r w:rsidRPr="006B40E8">
        <w:t>Concevoir des groupes de 4 étudiants,</w:t>
      </w:r>
    </w:p>
    <w:p w14:paraId="3F28BE79" w14:textId="77777777" w:rsidR="00C07C29" w:rsidRDefault="00C07C29" w:rsidP="00C07C29">
      <w:pPr>
        <w:pStyle w:val="Paragraphedeliste"/>
        <w:numPr>
          <w:ilvl w:val="0"/>
          <w:numId w:val="3"/>
        </w:numPr>
        <w:shd w:val="clear" w:color="auto" w:fill="B4C6E7" w:themeFill="accent5" w:themeFillTint="66"/>
        <w:spacing w:after="120"/>
        <w:ind w:left="284" w:hanging="284"/>
      </w:pPr>
      <w:r w:rsidRPr="006B40E8">
        <w:t xml:space="preserve">Chaque étudiant conçoit </w:t>
      </w:r>
      <w:r>
        <w:t xml:space="preserve">ses </w:t>
      </w:r>
      <w:r w:rsidRPr="006B40E8">
        <w:t xml:space="preserve">propres </w:t>
      </w:r>
      <w:r>
        <w:t>lettres</w:t>
      </w:r>
      <w:r w:rsidRPr="006B40E8">
        <w:t xml:space="preserve"> </w:t>
      </w:r>
      <w:r>
        <w:t>au sein du groupe,</w:t>
      </w:r>
    </w:p>
    <w:p w14:paraId="191FFAC1" w14:textId="77777777" w:rsidR="00C07C29" w:rsidRDefault="00C07C29" w:rsidP="00C07C29">
      <w:pPr>
        <w:pStyle w:val="Paragraphedeliste"/>
        <w:numPr>
          <w:ilvl w:val="0"/>
          <w:numId w:val="3"/>
        </w:numPr>
        <w:shd w:val="clear" w:color="auto" w:fill="B4C6E7" w:themeFill="accent5" w:themeFillTint="66"/>
        <w:spacing w:after="120"/>
        <w:ind w:left="284" w:hanging="284"/>
      </w:pPr>
      <w:r w:rsidRPr="006B40E8">
        <w:rPr>
          <w:rFonts w:cs="Arial"/>
        </w:rPr>
        <w:t>Á</w:t>
      </w:r>
      <w:r>
        <w:t xml:space="preserve"> l’issue des 30 minutes, le groupe compare et analyses les productions de chacun et retient les lettres qui seront soumises au formateur et/ou aux autres groupes. </w:t>
      </w:r>
    </w:p>
    <w:p w14:paraId="7AE38CEF" w14:textId="77777777" w:rsidR="00C07C29" w:rsidRDefault="00C07C29" w:rsidP="00C07C29">
      <w:pPr>
        <w:jc w:val="both"/>
        <w:rPr>
          <w:b/>
          <w:sz w:val="24"/>
          <w:szCs w:val="24"/>
        </w:rPr>
      </w:pPr>
    </w:p>
    <w:p w14:paraId="06A2B054" w14:textId="77777777" w:rsidR="00C07C29" w:rsidRPr="00B1159A" w:rsidRDefault="00C07C29" w:rsidP="00C07C29">
      <w:pPr>
        <w:jc w:val="both"/>
        <w:rPr>
          <w:b/>
        </w:rPr>
      </w:pPr>
      <w:r w:rsidRPr="007B5390">
        <w:rPr>
          <w:b/>
          <w:sz w:val="24"/>
          <w:szCs w:val="24"/>
        </w:rPr>
        <w:t>Contexte professionnel</w:t>
      </w:r>
    </w:p>
    <w:p w14:paraId="1406FBEE" w14:textId="77777777" w:rsidR="002B0F07" w:rsidRDefault="002B0F07" w:rsidP="002B0F07">
      <w:pPr>
        <w:spacing w:before="120"/>
        <w:jc w:val="both"/>
        <w:rPr>
          <w:rFonts w:cs="Arial"/>
          <w:noProof/>
        </w:rPr>
      </w:pPr>
      <w:r>
        <w:rPr>
          <w:rFonts w:cs="Arial"/>
          <w:noProof/>
        </w:rPr>
        <w:t>La société a reçu plusieurs plaintes de clients qui ont reçu leurs articles avec du retard. Le problème concerne plus particulièrement la chaine de magasins Séphori qui est un client</w:t>
      </w:r>
      <w:r w:rsidRPr="00E82CFB">
        <w:rPr>
          <w:rFonts w:cs="Arial"/>
          <w:noProof/>
        </w:rPr>
        <w:t xml:space="preserve"> </w:t>
      </w:r>
      <w:r>
        <w:rPr>
          <w:rFonts w:cs="Arial"/>
          <w:noProof/>
        </w:rPr>
        <w:t>important.</w:t>
      </w:r>
    </w:p>
    <w:p w14:paraId="6AFB9208" w14:textId="77777777" w:rsidR="002B0F07" w:rsidRDefault="002B0F07" w:rsidP="002B0F07">
      <w:pPr>
        <w:spacing w:before="120"/>
        <w:jc w:val="both"/>
        <w:rPr>
          <w:rFonts w:cs="Arial"/>
          <w:noProof/>
        </w:rPr>
      </w:pPr>
      <w:r>
        <w:rPr>
          <w:rFonts w:cs="Arial"/>
          <w:noProof/>
        </w:rPr>
        <w:t>Dans un courrier arrivé il y a trois jours, ce client nous menace de changer de fournisseurs, car ces retards répétés,  lui posent des problèmes pour réapprovisionner ses différents magasins situés dans toutes la France.</w:t>
      </w:r>
    </w:p>
    <w:p w14:paraId="501E1C11" w14:textId="77777777" w:rsidR="002B0F07" w:rsidRDefault="002B0F07" w:rsidP="002B0F07">
      <w:pPr>
        <w:spacing w:before="120"/>
        <w:jc w:val="both"/>
        <w:rPr>
          <w:rFonts w:cs="Arial"/>
          <w:noProof/>
        </w:rPr>
      </w:pPr>
      <w:r>
        <w:rPr>
          <w:rFonts w:cs="Arial"/>
          <w:noProof/>
        </w:rPr>
        <w:t>Les achats de la société Séphori sont livrés à son centre de logisitique qui est situé à Dijon (à 200 km de nos entrepots d’où partent les livraisons), ces produduits sont ensuite réacheminés dans les différentes franchises de la société Séphori par ses propres soins.</w:t>
      </w:r>
    </w:p>
    <w:p w14:paraId="2E278607" w14:textId="77777777" w:rsidR="002B0F07" w:rsidRDefault="002B0F07" w:rsidP="002B0F07">
      <w:pPr>
        <w:spacing w:before="120"/>
        <w:jc w:val="both"/>
        <w:rPr>
          <w:rFonts w:cs="Arial"/>
          <w:noProof/>
        </w:rPr>
      </w:pPr>
      <w:r>
        <w:rPr>
          <w:rFonts w:cs="Arial"/>
          <w:noProof/>
        </w:rPr>
        <w:t>Après étude de chaque dossier, il apparait que l’un de nos transporteurs, la société Bongrand Transport, connait des difficultés et n’assure plus ses livraisons avec la même régularité qu’auparavant.</w:t>
      </w:r>
    </w:p>
    <w:p w14:paraId="3D4D89D1" w14:textId="77777777" w:rsidR="002B0F07" w:rsidRDefault="002B0F07" w:rsidP="002B0F07">
      <w:pPr>
        <w:spacing w:before="120"/>
        <w:jc w:val="both"/>
        <w:rPr>
          <w:rFonts w:cs="Arial"/>
          <w:noProof/>
        </w:rPr>
      </w:pPr>
      <w:r>
        <w:rPr>
          <w:rFonts w:cs="Arial"/>
          <w:noProof/>
        </w:rPr>
        <w:t>Contractuellement la société Bongrand doit réaliser les livraisons sous 48 h, mais il apparait qu’un transport sur deux est réalisé sous 96 heures, avec deux jours de retard.</w:t>
      </w:r>
    </w:p>
    <w:p w14:paraId="62ACF782" w14:textId="77777777" w:rsidR="002B0F07" w:rsidRDefault="002B0F07" w:rsidP="002B0F07">
      <w:pPr>
        <w:spacing w:before="120"/>
        <w:rPr>
          <w:noProof/>
        </w:rPr>
      </w:pPr>
      <w:r>
        <w:rPr>
          <w:noProof/>
        </w:rPr>
        <w:t>Camille Berthod (directrice de la société) a décidé de cesser toute activité avec la société Bongrand Transport et travaillera dorénavent avec le société TransAlpe qui s’engage contractuellemnt à réaliser les livraisons inférieures à 500 km sous 24 h et les livraisons inférieures à 1000 km sous 48 h.</w:t>
      </w:r>
    </w:p>
    <w:p w14:paraId="20A0153D" w14:textId="77777777" w:rsidR="002B0F07" w:rsidRPr="00B1159A" w:rsidRDefault="002B0F07" w:rsidP="002B0F07">
      <w:pPr>
        <w:spacing w:before="120"/>
        <w:rPr>
          <w:noProof/>
        </w:rPr>
      </w:pPr>
    </w:p>
    <w:p w14:paraId="0B465404" w14:textId="385B84ED" w:rsidR="00C07C29" w:rsidRDefault="002B0F07" w:rsidP="002B0F07">
      <w:pPr>
        <w:jc w:val="both"/>
        <w:rPr>
          <w:rFonts w:cs="Arial"/>
          <w:noProof/>
        </w:rPr>
      </w:pPr>
      <w:r>
        <w:rPr>
          <w:rFonts w:cs="Arial"/>
          <w:noProof/>
        </w:rPr>
        <w:t>M</w:t>
      </w:r>
      <w:r w:rsidRPr="00E82CFB">
        <w:rPr>
          <w:rFonts w:cs="Arial"/>
          <w:noProof/>
          <w:vertAlign w:val="superscript"/>
        </w:rPr>
        <w:t>me</w:t>
      </w:r>
      <w:r>
        <w:rPr>
          <w:rFonts w:cs="Arial"/>
          <w:noProof/>
        </w:rPr>
        <w:t xml:space="preserve"> Berthod vous demande de rédiger et de mettre en forme les lettres qui seront envoyées à la société Séphori</w:t>
      </w:r>
    </w:p>
    <w:p w14:paraId="2411D7D3" w14:textId="77777777" w:rsidR="00C07C29" w:rsidRPr="00B1159A" w:rsidRDefault="00C07C29" w:rsidP="00C07C29">
      <w:pPr>
        <w:jc w:val="both"/>
        <w:rPr>
          <w:rFonts w:cs="Arial"/>
          <w:noProof/>
        </w:rPr>
      </w:pPr>
    </w:p>
    <w:p w14:paraId="5B91803C" w14:textId="77777777" w:rsidR="00C07C29" w:rsidRPr="007B5390" w:rsidRDefault="00C07C29" w:rsidP="002B0F07">
      <w:pPr>
        <w:jc w:val="both"/>
        <w:rPr>
          <w:b/>
          <w:sz w:val="24"/>
          <w:szCs w:val="24"/>
        </w:rPr>
      </w:pPr>
      <w:r w:rsidRPr="007B5390">
        <w:rPr>
          <w:b/>
          <w:sz w:val="24"/>
          <w:szCs w:val="24"/>
        </w:rPr>
        <w:t>Travail à faire</w:t>
      </w:r>
    </w:p>
    <w:p w14:paraId="77F15BAE" w14:textId="77777777" w:rsidR="00C07C29" w:rsidRPr="006E2F32" w:rsidRDefault="00C07C29" w:rsidP="002B0F0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cs="Arial"/>
          <w:noProof/>
        </w:rPr>
      </w:pPr>
      <w:r>
        <w:rPr>
          <w:rFonts w:cs="Arial"/>
          <w:noProof/>
        </w:rPr>
        <w:t>R</w:t>
      </w:r>
      <w:r w:rsidRPr="006E2F32">
        <w:rPr>
          <w:rFonts w:cs="Arial"/>
          <w:noProof/>
        </w:rPr>
        <w:t>édige</w:t>
      </w:r>
      <w:r>
        <w:rPr>
          <w:rFonts w:cs="Arial"/>
          <w:noProof/>
        </w:rPr>
        <w:t>z</w:t>
      </w:r>
      <w:r w:rsidRPr="006E2F32">
        <w:rPr>
          <w:rFonts w:cs="Arial"/>
          <w:noProof/>
        </w:rPr>
        <w:t xml:space="preserve"> et mett</w:t>
      </w:r>
      <w:r>
        <w:rPr>
          <w:rFonts w:cs="Arial"/>
          <w:noProof/>
        </w:rPr>
        <w:t>ez</w:t>
      </w:r>
      <w:r w:rsidRPr="006E2F32">
        <w:rPr>
          <w:rFonts w:cs="Arial"/>
          <w:noProof/>
        </w:rPr>
        <w:t xml:space="preserve"> en forme</w:t>
      </w:r>
      <w:r>
        <w:rPr>
          <w:rFonts w:cs="Arial"/>
          <w:noProof/>
        </w:rPr>
        <w:t>,</w:t>
      </w:r>
      <w:r w:rsidRPr="006E2F32">
        <w:rPr>
          <w:rFonts w:cs="Arial"/>
          <w:noProof/>
        </w:rPr>
        <w:t xml:space="preserve"> sur un traitement de texte</w:t>
      </w:r>
      <w:r>
        <w:rPr>
          <w:rFonts w:cs="Arial"/>
          <w:noProof/>
        </w:rPr>
        <w:t>,</w:t>
      </w:r>
      <w:r w:rsidRPr="006E2F32">
        <w:rPr>
          <w:rFonts w:cs="Arial"/>
          <w:noProof/>
        </w:rPr>
        <w:t xml:space="preserve"> le courrier qui sera envoyé ce jour à la société Séphori.</w:t>
      </w:r>
    </w:p>
    <w:p w14:paraId="015712E8" w14:textId="77777777" w:rsidR="00C07C29" w:rsidRPr="006E2F32" w:rsidRDefault="00C07C29" w:rsidP="002B0F0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noProof/>
        </w:rPr>
      </w:pPr>
      <w:r>
        <w:rPr>
          <w:rFonts w:cs="Arial"/>
          <w:noProof/>
        </w:rPr>
        <w:t>R</w:t>
      </w:r>
      <w:r w:rsidRPr="006E2F32">
        <w:rPr>
          <w:rFonts w:cs="Arial"/>
          <w:noProof/>
        </w:rPr>
        <w:t>édige</w:t>
      </w:r>
      <w:r>
        <w:rPr>
          <w:rFonts w:cs="Arial"/>
          <w:noProof/>
        </w:rPr>
        <w:t>z</w:t>
      </w:r>
      <w:r w:rsidRPr="006E2F32">
        <w:rPr>
          <w:rFonts w:cs="Arial"/>
          <w:noProof/>
        </w:rPr>
        <w:t xml:space="preserve"> et mett</w:t>
      </w:r>
      <w:r>
        <w:rPr>
          <w:rFonts w:cs="Arial"/>
          <w:noProof/>
        </w:rPr>
        <w:t>ez</w:t>
      </w:r>
      <w:r w:rsidRPr="006E2F32">
        <w:rPr>
          <w:rFonts w:cs="Arial"/>
          <w:noProof/>
        </w:rPr>
        <w:t xml:space="preserve"> en forme</w:t>
      </w:r>
      <w:r>
        <w:rPr>
          <w:rFonts w:cs="Arial"/>
          <w:noProof/>
        </w:rPr>
        <w:t xml:space="preserve">, </w:t>
      </w:r>
      <w:r w:rsidRPr="006E2F32">
        <w:rPr>
          <w:rFonts w:cs="Arial"/>
          <w:noProof/>
        </w:rPr>
        <w:t>sur un traitement de texte</w:t>
      </w:r>
      <w:r>
        <w:rPr>
          <w:rFonts w:cs="Arial"/>
          <w:noProof/>
        </w:rPr>
        <w:t>,</w:t>
      </w:r>
      <w:r w:rsidRPr="006E2F32">
        <w:rPr>
          <w:rFonts w:cs="Arial"/>
          <w:noProof/>
        </w:rPr>
        <w:t xml:space="preserve"> la lettre qui sera envoyée à la société Bongrand</w:t>
      </w:r>
    </w:p>
    <w:p w14:paraId="047D08F4" w14:textId="5453D3B0" w:rsidR="00C07C29" w:rsidRDefault="00C07C29" w:rsidP="002B0F07">
      <w:pPr>
        <w:pStyle w:val="Paragraphedeliste"/>
        <w:numPr>
          <w:ilvl w:val="0"/>
          <w:numId w:val="2"/>
        </w:numPr>
      </w:pPr>
      <w:r>
        <w:t>Sauvegardez les documents dans le dossier </w:t>
      </w:r>
      <w:r w:rsidRPr="002B0F07">
        <w:rPr>
          <w:b/>
        </w:rPr>
        <w:t>Erbioline</w:t>
      </w:r>
      <w:r w:rsidR="002B0F07">
        <w:rPr>
          <w:b/>
        </w:rPr>
        <w:t>.</w:t>
      </w:r>
      <w:r>
        <w:t xml:space="preserve"> </w:t>
      </w:r>
    </w:p>
    <w:p w14:paraId="4BCD34BC" w14:textId="77777777" w:rsidR="00C07C29" w:rsidRDefault="00C07C29" w:rsidP="00C07C29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b/>
          <w:noProof/>
        </w:rPr>
      </w:pPr>
    </w:p>
    <w:p w14:paraId="1A6CE932" w14:textId="77777777" w:rsidR="00C07C29" w:rsidRPr="008D2096" w:rsidRDefault="00C07C29" w:rsidP="00C07C29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b/>
          <w:noProof/>
        </w:rPr>
      </w:pPr>
    </w:p>
    <w:p w14:paraId="5F3AF608" w14:textId="77777777" w:rsidR="00C07C29" w:rsidRDefault="00C07C29" w:rsidP="00C07C29">
      <w:pPr>
        <w:jc w:val="both"/>
        <w:rPr>
          <w:rFonts w:cs="Arial"/>
          <w:noProof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4248"/>
        <w:gridCol w:w="2410"/>
        <w:gridCol w:w="3260"/>
      </w:tblGrid>
      <w:tr w:rsidR="00C07C29" w14:paraId="6B7A0632" w14:textId="77777777" w:rsidTr="00657494">
        <w:trPr>
          <w:jc w:val="center"/>
        </w:trPr>
        <w:tc>
          <w:tcPr>
            <w:tcW w:w="4248" w:type="dxa"/>
          </w:tcPr>
          <w:p w14:paraId="73FD8D0F" w14:textId="77777777" w:rsidR="00C07C29" w:rsidRDefault="00C07C29" w:rsidP="00657494">
            <w:pPr>
              <w:spacing w:before="120" w:after="120"/>
              <w:jc w:val="center"/>
              <w:rPr>
                <w:rFonts w:cs="Arial"/>
                <w:noProof/>
              </w:rPr>
            </w:pPr>
            <w:r w:rsidRPr="00B1159A">
              <w:rPr>
                <w:b/>
              </w:rPr>
              <w:t>Emetteur</w:t>
            </w:r>
          </w:p>
        </w:tc>
        <w:tc>
          <w:tcPr>
            <w:tcW w:w="2410" w:type="dxa"/>
          </w:tcPr>
          <w:p w14:paraId="611977D3" w14:textId="77777777" w:rsidR="00C07C29" w:rsidRDefault="00C07C29" w:rsidP="00657494">
            <w:pPr>
              <w:spacing w:before="120" w:after="120"/>
              <w:jc w:val="center"/>
              <w:rPr>
                <w:rFonts w:cs="Arial"/>
                <w:noProof/>
              </w:rPr>
            </w:pPr>
            <w:r w:rsidRPr="00B1159A">
              <w:rPr>
                <w:b/>
              </w:rPr>
              <w:t>Destinataire</w:t>
            </w:r>
          </w:p>
        </w:tc>
        <w:tc>
          <w:tcPr>
            <w:tcW w:w="3260" w:type="dxa"/>
          </w:tcPr>
          <w:p w14:paraId="2916D1C4" w14:textId="77777777" w:rsidR="00C07C29" w:rsidRPr="00B1159A" w:rsidRDefault="00C07C29" w:rsidP="00657494">
            <w:pPr>
              <w:spacing w:before="120" w:after="120"/>
              <w:jc w:val="center"/>
              <w:rPr>
                <w:b/>
              </w:rPr>
            </w:pPr>
            <w:r w:rsidRPr="00B1159A">
              <w:rPr>
                <w:b/>
              </w:rPr>
              <w:t>Destinataire</w:t>
            </w:r>
          </w:p>
        </w:tc>
      </w:tr>
      <w:tr w:rsidR="00C07C29" w14:paraId="1FEB1873" w14:textId="77777777" w:rsidTr="00657494">
        <w:trPr>
          <w:jc w:val="center"/>
        </w:trPr>
        <w:tc>
          <w:tcPr>
            <w:tcW w:w="4248" w:type="dxa"/>
          </w:tcPr>
          <w:p w14:paraId="434C9CA2" w14:textId="77777777" w:rsidR="00C07C29" w:rsidRDefault="00C07C29" w:rsidP="00657494">
            <w:pPr>
              <w:jc w:val="center"/>
            </w:pPr>
            <w:r>
              <w:t>Erbioline</w:t>
            </w:r>
          </w:p>
          <w:p w14:paraId="6D21BF0D" w14:textId="77777777" w:rsidR="00C07C29" w:rsidRDefault="00C07C29" w:rsidP="00657494">
            <w:pPr>
              <w:jc w:val="center"/>
            </w:pPr>
            <w:r>
              <w:t xml:space="preserve">11 avenue Palais Grillet </w:t>
            </w:r>
          </w:p>
          <w:p w14:paraId="42AB4B83" w14:textId="77777777" w:rsidR="00C07C29" w:rsidRDefault="00C07C29" w:rsidP="00657494">
            <w:pPr>
              <w:jc w:val="center"/>
            </w:pPr>
            <w:r>
              <w:t>69002 Lyon</w:t>
            </w:r>
          </w:p>
          <w:p w14:paraId="407CA8BF" w14:textId="77777777" w:rsidR="00C07C29" w:rsidRDefault="00C07C29" w:rsidP="00657494">
            <w:pPr>
              <w:jc w:val="center"/>
            </w:pPr>
            <w:r>
              <w:t xml:space="preserve">Tél : 04 78 22 xx </w:t>
            </w:r>
            <w:proofErr w:type="spellStart"/>
            <w:r>
              <w:t>xx</w:t>
            </w:r>
            <w:proofErr w:type="spellEnd"/>
            <w:r>
              <w:t xml:space="preserve"> – Fax : 04 78 22 xx </w:t>
            </w:r>
            <w:proofErr w:type="spellStart"/>
            <w:r>
              <w:t>xx</w:t>
            </w:r>
            <w:proofErr w:type="spellEnd"/>
          </w:p>
          <w:p w14:paraId="09627E28" w14:textId="77777777" w:rsidR="00C07C29" w:rsidRDefault="00C07C29" w:rsidP="00657494">
            <w:pPr>
              <w:jc w:val="center"/>
            </w:pPr>
            <w:r w:rsidRPr="007B17D9">
              <w:t xml:space="preserve">Mèl : </w:t>
            </w:r>
            <w:hyperlink r:id="rId8" w:history="1">
              <w:r w:rsidRPr="007B17D9">
                <w:rPr>
                  <w:rStyle w:val="Lienhypertexte"/>
                </w:rPr>
                <w:t>contact@erbioline.com</w:t>
              </w:r>
            </w:hyperlink>
            <w:r w:rsidRPr="007B17D9">
              <w:t xml:space="preserve"> </w:t>
            </w:r>
          </w:p>
          <w:p w14:paraId="228E850C" w14:textId="77777777" w:rsidR="00C07C29" w:rsidRPr="007B17D9" w:rsidRDefault="00C07C29" w:rsidP="00657494">
            <w:pPr>
              <w:jc w:val="center"/>
            </w:pPr>
            <w:r>
              <w:t>S</w:t>
            </w:r>
            <w:r w:rsidRPr="007B17D9">
              <w:t>ite</w:t>
            </w:r>
            <w:r>
              <w:t xml:space="preserve"> : </w:t>
            </w:r>
            <w:hyperlink r:id="rId9" w:history="1">
              <w:r w:rsidRPr="00243284">
                <w:rPr>
                  <w:rStyle w:val="Lienhypertexte"/>
                </w:rPr>
                <w:t>www.erbioline</w:t>
              </w:r>
            </w:hyperlink>
            <w:r>
              <w:t xml:space="preserve"> .com</w:t>
            </w:r>
          </w:p>
          <w:p w14:paraId="5092DFE5" w14:textId="77777777" w:rsidR="00C07C29" w:rsidRPr="007B17D9" w:rsidRDefault="00C07C29" w:rsidP="00657494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2410" w:type="dxa"/>
          </w:tcPr>
          <w:p w14:paraId="2DA4396C" w14:textId="77777777" w:rsidR="00C07C29" w:rsidRDefault="00C07C29" w:rsidP="00657494">
            <w:pPr>
              <w:jc w:val="center"/>
            </w:pPr>
            <w:r>
              <w:t>Séphori</w:t>
            </w:r>
          </w:p>
          <w:p w14:paraId="103BA6EC" w14:textId="77777777" w:rsidR="00C07C29" w:rsidRDefault="00C07C29" w:rsidP="00657494">
            <w:pPr>
              <w:jc w:val="center"/>
            </w:pPr>
            <w:r w:rsidRPr="00B1159A">
              <w:t xml:space="preserve">45 Rue </w:t>
            </w:r>
            <w:r>
              <w:t>Adolphe Villette</w:t>
            </w:r>
          </w:p>
          <w:p w14:paraId="5B7F7889" w14:textId="77777777" w:rsidR="00C07C29" w:rsidRDefault="00C07C29" w:rsidP="00657494">
            <w:pPr>
              <w:jc w:val="center"/>
            </w:pPr>
            <w:r>
              <w:t>21000 DIJON</w:t>
            </w:r>
          </w:p>
          <w:p w14:paraId="44400094" w14:textId="77777777" w:rsidR="00C07C29" w:rsidRDefault="00C07C29" w:rsidP="00657494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3260" w:type="dxa"/>
          </w:tcPr>
          <w:p w14:paraId="6662FB50" w14:textId="77777777" w:rsidR="00C07C29" w:rsidRDefault="00C07C29" w:rsidP="00657494">
            <w:pPr>
              <w:jc w:val="center"/>
            </w:pPr>
            <w:r>
              <w:t xml:space="preserve">Société </w:t>
            </w:r>
            <w:proofErr w:type="spellStart"/>
            <w:r>
              <w:t>Bongrand</w:t>
            </w:r>
            <w:proofErr w:type="spellEnd"/>
          </w:p>
          <w:p w14:paraId="7E502C30" w14:textId="77777777" w:rsidR="00C07C29" w:rsidRDefault="00C07C29" w:rsidP="00657494">
            <w:pPr>
              <w:jc w:val="center"/>
            </w:pPr>
            <w:r>
              <w:t>456 ZA des Landier</w:t>
            </w:r>
          </w:p>
          <w:p w14:paraId="64BC1E81" w14:textId="77777777" w:rsidR="00C07C29" w:rsidRPr="00B1159A" w:rsidRDefault="00C07C29" w:rsidP="00657494">
            <w:pPr>
              <w:jc w:val="center"/>
            </w:pPr>
            <w:r>
              <w:t>73000 Chambéry</w:t>
            </w:r>
          </w:p>
        </w:tc>
      </w:tr>
    </w:tbl>
    <w:p w14:paraId="1915C899" w14:textId="77777777" w:rsidR="00C07C29" w:rsidRDefault="00C07C29" w:rsidP="00C07C29">
      <w:pPr>
        <w:jc w:val="both"/>
        <w:rPr>
          <w:rFonts w:cs="Arial"/>
          <w:noProof/>
        </w:rPr>
      </w:pPr>
    </w:p>
    <w:p w14:paraId="73BD60BB" w14:textId="77777777" w:rsidR="00C07C29" w:rsidRDefault="00C07C29" w:rsidP="00C07C29">
      <w:pPr>
        <w:jc w:val="both"/>
        <w:rPr>
          <w:rFonts w:cs="Arial"/>
          <w:noProof/>
        </w:rPr>
      </w:pPr>
    </w:p>
    <w:p w14:paraId="4334ED41" w14:textId="77777777" w:rsidR="00AB1AE6" w:rsidRDefault="00AB1AE6" w:rsidP="00C07C29">
      <w:pPr>
        <w:spacing w:after="120"/>
      </w:pPr>
    </w:p>
    <w:sectPr w:rsidR="00AB1AE6" w:rsidSect="00C07C29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3F3D"/>
    <w:multiLevelType w:val="hybridMultilevel"/>
    <w:tmpl w:val="7B84E0C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BF60881"/>
    <w:multiLevelType w:val="hybridMultilevel"/>
    <w:tmpl w:val="C7302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7171B"/>
    <w:multiLevelType w:val="hybridMultilevel"/>
    <w:tmpl w:val="3F4497A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97011761">
    <w:abstractNumId w:val="0"/>
  </w:num>
  <w:num w:numId="2" w16cid:durableId="1885289360">
    <w:abstractNumId w:val="2"/>
  </w:num>
  <w:num w:numId="3" w16cid:durableId="1001277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C4D"/>
    <w:rsid w:val="00070360"/>
    <w:rsid w:val="002002D4"/>
    <w:rsid w:val="002B0F07"/>
    <w:rsid w:val="00342FAB"/>
    <w:rsid w:val="00576949"/>
    <w:rsid w:val="007D55F1"/>
    <w:rsid w:val="00815C4D"/>
    <w:rsid w:val="00AB1AE6"/>
    <w:rsid w:val="00C07C29"/>
    <w:rsid w:val="00CE7D94"/>
    <w:rsid w:val="00FC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D2CE"/>
  <w15:chartTrackingRefBased/>
  <w15:docId w15:val="{6C2B4986-B8B6-4330-8658-24132E3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C4D"/>
    <w:pPr>
      <w:spacing w:after="0" w:line="240" w:lineRule="auto"/>
    </w:pPr>
    <w:rPr>
      <w:rFonts w:ascii="Arial" w:hAnsi="Arial"/>
      <w:sz w:val="20"/>
    </w:rPr>
  </w:style>
  <w:style w:type="paragraph" w:styleId="Titre2">
    <w:name w:val="heading 2"/>
    <w:basedOn w:val="Normal"/>
    <w:link w:val="Titre2Car"/>
    <w:uiPriority w:val="9"/>
    <w:qFormat/>
    <w:rsid w:val="00815C4D"/>
    <w:pPr>
      <w:spacing w:before="120"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07C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5C4D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815C4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15C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e">
    <w:name w:val="texte"/>
    <w:basedOn w:val="Normal"/>
    <w:rsid w:val="00815C4D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eastAsia="Calibri" w:cs="Arial"/>
      <w:b/>
      <w:bCs/>
      <w:color w:val="000000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C07C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qFormat/>
    <w:rsid w:val="00C07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erbiolin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rbioli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387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10</cp:revision>
  <dcterms:created xsi:type="dcterms:W3CDTF">2014-05-31T12:01:00Z</dcterms:created>
  <dcterms:modified xsi:type="dcterms:W3CDTF">2022-09-27T14:12:00Z</dcterms:modified>
</cp:coreProperties>
</file>