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873" w:type="dxa"/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095"/>
        <w:gridCol w:w="259"/>
        <w:gridCol w:w="2106"/>
      </w:tblGrid>
      <w:tr w:rsidR="00501846" w:rsidRPr="00DE1E2F" w14:paraId="6098DED1" w14:textId="77777777" w:rsidTr="006D77B9">
        <w:trPr>
          <w:trHeight w:val="386"/>
        </w:trPr>
        <w:tc>
          <w:tcPr>
            <w:tcW w:w="7767" w:type="dxa"/>
            <w:gridSpan w:val="3"/>
            <w:shd w:val="clear" w:color="auto" w:fill="92D050"/>
          </w:tcPr>
          <w:p w14:paraId="7D89B822" w14:textId="77777777" w:rsidR="00501846" w:rsidRDefault="00501846" w:rsidP="006D77B9">
            <w:pPr>
              <w:pStyle w:val="Titre3"/>
              <w:spacing w:before="120"/>
              <w:jc w:val="center"/>
              <w:rPr>
                <w:sz w:val="28"/>
                <w:szCs w:val="32"/>
              </w:rPr>
            </w:pPr>
            <w:r w:rsidRPr="00DE1E2F">
              <w:rPr>
                <w:sz w:val="28"/>
                <w:szCs w:val="32"/>
              </w:rPr>
              <w:t xml:space="preserve">Mission </w:t>
            </w:r>
            <w:r>
              <w:rPr>
                <w:sz w:val="28"/>
                <w:szCs w:val="32"/>
              </w:rPr>
              <w:t>2</w:t>
            </w:r>
            <w:r w:rsidRPr="00DE1E2F">
              <w:rPr>
                <w:sz w:val="28"/>
                <w:szCs w:val="32"/>
              </w:rPr>
              <w:t xml:space="preserve"> - Réviser les fonctions de base</w:t>
            </w:r>
          </w:p>
          <w:p w14:paraId="2769DA3A" w14:textId="77777777" w:rsidR="00501846" w:rsidRPr="0093462A" w:rsidRDefault="00501846" w:rsidP="006D77B9">
            <w:pPr>
              <w:pStyle w:val="Titre3"/>
              <w:spacing w:before="120"/>
              <w:jc w:val="center"/>
              <w:rPr>
                <w:b w:val="0"/>
                <w:bCs/>
                <w:sz w:val="28"/>
                <w:szCs w:val="32"/>
              </w:rPr>
            </w:pPr>
            <w:r>
              <w:rPr>
                <w:b w:val="0"/>
                <w:bCs/>
                <w:szCs w:val="28"/>
              </w:rPr>
              <w:t>M</w:t>
            </w:r>
            <w:r w:rsidRPr="00527E08">
              <w:rPr>
                <w:b w:val="0"/>
                <w:bCs/>
                <w:szCs w:val="28"/>
              </w:rPr>
              <w:t>ettre en forme une recette de cuisine</w:t>
            </w:r>
          </w:p>
        </w:tc>
        <w:tc>
          <w:tcPr>
            <w:tcW w:w="2106" w:type="dxa"/>
            <w:shd w:val="clear" w:color="auto" w:fill="92D050"/>
            <w:vAlign w:val="center"/>
          </w:tcPr>
          <w:p w14:paraId="22E5AFE0" w14:textId="77777777" w:rsidR="00501846" w:rsidRPr="00DE1E2F" w:rsidRDefault="00501846" w:rsidP="006D77B9">
            <w:pPr>
              <w:pStyle w:val="Titre3"/>
              <w:spacing w:before="0" w:after="0"/>
              <w:jc w:val="center"/>
              <w:rPr>
                <w:sz w:val="28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A006ED5" wp14:editId="0DA8CC88">
                  <wp:extent cx="1164062" cy="612000"/>
                  <wp:effectExtent l="19050" t="19050" r="17145" b="17145"/>
                  <wp:docPr id="805706704" name="Image 3" descr="Une image contenant affiche, art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32825" name="Image 3" descr="Une image contenant affiche, art, Police, concep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062" cy="61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846" w:rsidRPr="006350C6" w14:paraId="3CA37AFE" w14:textId="77777777" w:rsidTr="006D77B9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63A8EBD7" w14:textId="77777777" w:rsidR="00501846" w:rsidRPr="00922030" w:rsidRDefault="00501846" w:rsidP="006D77B9">
            <w:pPr>
              <w:jc w:val="center"/>
              <w:rPr>
                <w:rFonts w:cs="Arial"/>
              </w:rPr>
            </w:pPr>
            <w:r w:rsidRPr="00922030">
              <w:t>Durée : 30’</w:t>
            </w:r>
          </w:p>
        </w:tc>
        <w:tc>
          <w:tcPr>
            <w:tcW w:w="6095" w:type="dxa"/>
            <w:shd w:val="clear" w:color="auto" w:fill="92D050"/>
            <w:vAlign w:val="center"/>
          </w:tcPr>
          <w:p w14:paraId="626C70DE" w14:textId="77777777" w:rsidR="00501846" w:rsidRPr="002F4100" w:rsidRDefault="00501846" w:rsidP="006D77B9">
            <w:pPr>
              <w:jc w:val="center"/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1FBB2725" wp14:editId="69D97095">
                  <wp:extent cx="324000" cy="324000"/>
                  <wp:effectExtent l="0" t="0" r="0" b="0"/>
                  <wp:docPr id="1670036880" name="Graphique 167003688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5" w:type="dxa"/>
            <w:gridSpan w:val="2"/>
            <w:shd w:val="clear" w:color="auto" w:fill="92D050"/>
            <w:vAlign w:val="center"/>
          </w:tcPr>
          <w:p w14:paraId="7532E5B6" w14:textId="77777777" w:rsidR="00501846" w:rsidRDefault="00501846" w:rsidP="006D77B9">
            <w:pPr>
              <w:jc w:val="center"/>
            </w:pPr>
            <w:r>
              <w:t>Source | Texte | Logo</w:t>
            </w:r>
          </w:p>
        </w:tc>
      </w:tr>
    </w:tbl>
    <w:p w14:paraId="66B2301F" w14:textId="77777777" w:rsidR="00501846" w:rsidRPr="000D205F" w:rsidRDefault="00501846" w:rsidP="00501846">
      <w:pPr>
        <w:spacing w:before="120"/>
        <w:jc w:val="both"/>
        <w:rPr>
          <w:b/>
          <w:bCs/>
          <w:sz w:val="24"/>
          <w:szCs w:val="24"/>
        </w:rPr>
      </w:pPr>
      <w:r w:rsidRPr="000D205F">
        <w:rPr>
          <w:b/>
          <w:bCs/>
          <w:sz w:val="24"/>
          <w:szCs w:val="24"/>
        </w:rPr>
        <w:t>Contexte professionnel</w:t>
      </w:r>
    </w:p>
    <w:p w14:paraId="5CED0AE6" w14:textId="77777777" w:rsidR="00501846" w:rsidRDefault="00501846" w:rsidP="00501846">
      <w:pPr>
        <w:spacing w:before="120"/>
        <w:jc w:val="both"/>
        <w:rPr>
          <w:szCs w:val="20"/>
        </w:rPr>
      </w:pPr>
      <w:r>
        <w:rPr>
          <w:szCs w:val="20"/>
        </w:rPr>
        <w:t xml:space="preserve">La société a lancé une chaine de restauration rapide fondée sur les spécialités savoyardes : tartiflette, fondue, raclette, diots (saucisse), salade… Les produits, issus du terroir, sont servis sur des tartines grillées et gratinées au four. La société est dirigée par </w:t>
      </w:r>
      <w:r w:rsidRPr="003D77C2">
        <w:t>M</w:t>
      </w:r>
      <w:r w:rsidRPr="00DE1E2F">
        <w:rPr>
          <w:vertAlign w:val="superscript"/>
        </w:rPr>
        <w:t>me</w:t>
      </w:r>
      <w:r w:rsidRPr="003D77C2">
        <w:t xml:space="preserve"> </w:t>
      </w:r>
      <w:r>
        <w:t>Perronier.</w:t>
      </w:r>
    </w:p>
    <w:p w14:paraId="0CC7FA24" w14:textId="77777777" w:rsidR="00501846" w:rsidRDefault="00501846" w:rsidP="00501846">
      <w:pPr>
        <w:spacing w:before="120"/>
        <w:jc w:val="both"/>
      </w:pPr>
      <w:r>
        <w:t>La directrice</w:t>
      </w:r>
      <w:r w:rsidRPr="003D77C2">
        <w:t xml:space="preserve"> </w:t>
      </w:r>
      <w:r>
        <w:t xml:space="preserve">des restaurants montagnard </w:t>
      </w:r>
      <w:r w:rsidRPr="003D77C2">
        <w:t xml:space="preserve">souhaite </w:t>
      </w:r>
      <w:r>
        <w:t>offrir des recettes aux clients amateurs des plats emblématiques de la Savoie</w:t>
      </w:r>
      <w:r w:rsidRPr="003D77C2">
        <w:t xml:space="preserve">. Elle vous demande de mettre en forme </w:t>
      </w:r>
      <w:r>
        <w:t>cette recette sur une fiche au format A5</w:t>
      </w:r>
      <w:r w:rsidRPr="003D77C2">
        <w:t>.</w:t>
      </w:r>
    </w:p>
    <w:p w14:paraId="6ED3EFB9" w14:textId="77777777" w:rsidR="00501846" w:rsidRPr="000D205F" w:rsidRDefault="00501846" w:rsidP="00501846">
      <w:pPr>
        <w:spacing w:before="120"/>
        <w:rPr>
          <w:b/>
          <w:bCs/>
          <w:sz w:val="24"/>
          <w:szCs w:val="28"/>
        </w:rPr>
      </w:pPr>
      <w:r w:rsidRPr="000D205F">
        <w:rPr>
          <w:b/>
          <w:bCs/>
          <w:sz w:val="24"/>
          <w:szCs w:val="28"/>
        </w:rPr>
        <w:t xml:space="preserve">Travail à faire </w:t>
      </w:r>
    </w:p>
    <w:p w14:paraId="53A07255" w14:textId="77777777" w:rsidR="00501846" w:rsidRDefault="00501846" w:rsidP="00501846">
      <w:pPr>
        <w:spacing w:before="120"/>
      </w:pPr>
      <w:r>
        <w:t>Mettez en forme la recette de cuisine suivante. (Le texte brut de la recette est à télécharger à partir de la plateforme. Choisissez des images de votre choix sur le Web).</w:t>
      </w:r>
    </w:p>
    <w:p w14:paraId="4D4F16E5" w14:textId="77777777" w:rsidR="00501846" w:rsidRDefault="00501846" w:rsidP="00501846">
      <w:pPr>
        <w:spacing w:before="120"/>
        <w:jc w:val="both"/>
      </w:pPr>
    </w:p>
    <w:p w14:paraId="6E2E3E3C" w14:textId="77777777" w:rsidR="00501846" w:rsidRDefault="00501846" w:rsidP="005018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10288" wp14:editId="688B05A7">
                <wp:simplePos x="0" y="0"/>
                <wp:positionH relativeFrom="column">
                  <wp:posOffset>582016</wp:posOffset>
                </wp:positionH>
                <wp:positionV relativeFrom="paragraph">
                  <wp:posOffset>35028</wp:posOffset>
                </wp:positionV>
                <wp:extent cx="5239385" cy="6254496"/>
                <wp:effectExtent l="0" t="0" r="18415" b="13335"/>
                <wp:wrapNone/>
                <wp:docPr id="1070983156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385" cy="625449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56D1" id="Rectangle 78" o:spid="_x0000_s1026" style="position:absolute;margin-left:45.85pt;margin-top:2.75pt;width:412.55pt;height:4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" filled="f" strokecolor="#00b050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864C73D" wp14:editId="0D3C3466">
            <wp:simplePos x="0" y="0"/>
            <wp:positionH relativeFrom="column">
              <wp:posOffset>666115</wp:posOffset>
            </wp:positionH>
            <wp:positionV relativeFrom="paragraph">
              <wp:posOffset>105410</wp:posOffset>
            </wp:positionV>
            <wp:extent cx="862965" cy="453390"/>
            <wp:effectExtent l="19050" t="19050" r="13335" b="22860"/>
            <wp:wrapSquare wrapText="bothSides"/>
            <wp:docPr id="671209108" name="Image 3" descr="Une image contenant affiche, art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32825" name="Image 3" descr="Une image contenant affiche, art, Polic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453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664FA" w14:textId="77777777" w:rsidR="00501846" w:rsidRPr="004027DF" w:rsidRDefault="00501846" w:rsidP="00501846">
      <w:pPr>
        <w:ind w:left="1985" w:right="1417"/>
        <w:jc w:val="center"/>
        <w:rPr>
          <w:rFonts w:ascii="Aptos" w:hAnsi="Aptos"/>
          <w:b/>
          <w:bCs/>
          <w:sz w:val="28"/>
          <w:szCs w:val="32"/>
        </w:rPr>
      </w:pPr>
      <w:bookmarkStart w:id="0" w:name="_Hlk187842774"/>
      <w:r w:rsidRPr="0043328A">
        <w:rPr>
          <w:rFonts w:ascii="Aptos" w:hAnsi="Aptos"/>
          <w:b/>
          <w:bCs/>
          <w:sz w:val="24"/>
          <w:szCs w:val="28"/>
        </w:rPr>
        <w:t>Recette de la véritable Tartiflette de Savoie</w:t>
      </w:r>
    </w:p>
    <w:p w14:paraId="192CBB4A" w14:textId="77777777" w:rsidR="00501846" w:rsidRPr="0043328A" w:rsidRDefault="00501846" w:rsidP="00501846">
      <w:pPr>
        <w:spacing w:before="120" w:after="120"/>
        <w:ind w:left="1985" w:right="1417"/>
        <w:jc w:val="center"/>
        <w:rPr>
          <w:rFonts w:ascii="Aptos" w:hAnsi="Aptos"/>
          <w:b/>
          <w:bCs/>
          <w:sz w:val="22"/>
          <w:szCs w:val="24"/>
        </w:rPr>
      </w:pPr>
      <w:r w:rsidRPr="00527E08">
        <w:rPr>
          <w:rFonts w:ascii="Aptos" w:hAnsi="Aptos"/>
          <w:b/>
          <w:bCs/>
          <w:sz w:val="22"/>
          <w:szCs w:val="24"/>
        </w:rPr>
        <w:t>Ingrédients pour une tartiflette (6 personnes)</w:t>
      </w:r>
    </w:p>
    <w:tbl>
      <w:tblPr>
        <w:tblStyle w:val="Grilledutableau"/>
        <w:tblW w:w="7253" w:type="dxa"/>
        <w:jc w:val="center"/>
        <w:tblLook w:val="04A0" w:firstRow="1" w:lastRow="0" w:firstColumn="1" w:lastColumn="0" w:noHBand="0" w:noVBand="1"/>
      </w:tblPr>
      <w:tblGrid>
        <w:gridCol w:w="2405"/>
        <w:gridCol w:w="1326"/>
        <w:gridCol w:w="2218"/>
        <w:gridCol w:w="1304"/>
      </w:tblGrid>
      <w:tr w:rsidR="00501846" w:rsidRPr="0043328A" w14:paraId="37BE4694" w14:textId="77777777" w:rsidTr="006D77B9">
        <w:trPr>
          <w:jc w:val="center"/>
        </w:trPr>
        <w:tc>
          <w:tcPr>
            <w:tcW w:w="2405" w:type="dxa"/>
            <w:vAlign w:val="center"/>
          </w:tcPr>
          <w:p w14:paraId="6419D215" w14:textId="77777777" w:rsidR="00501846" w:rsidRPr="0043328A" w:rsidRDefault="00501846" w:rsidP="006D77B9">
            <w:pPr>
              <w:ind w:left="1"/>
              <w:rPr>
                <w:rFonts w:ascii="Aptos" w:hAnsi="Aptos"/>
                <w:sz w:val="16"/>
                <w:szCs w:val="18"/>
              </w:rPr>
            </w:pPr>
            <w:r w:rsidRPr="00527E08">
              <w:rPr>
                <w:rFonts w:ascii="Aptos" w:hAnsi="Aptos"/>
                <w:b/>
                <w:bCs/>
                <w:sz w:val="16"/>
                <w:szCs w:val="18"/>
              </w:rPr>
              <w:t>1,5 kg de pommes de terre</w:t>
            </w:r>
            <w:r w:rsidRPr="00527E08">
              <w:rPr>
                <w:rFonts w:ascii="Aptos" w:hAnsi="Aptos"/>
                <w:sz w:val="16"/>
                <w:szCs w:val="18"/>
              </w:rPr>
              <w:t xml:space="preserve"> (variété à chair ferme, comme la Charlotte ou la Belle de Fontenay)</w:t>
            </w:r>
          </w:p>
        </w:tc>
        <w:tc>
          <w:tcPr>
            <w:tcW w:w="1326" w:type="dxa"/>
            <w:vAlign w:val="center"/>
          </w:tcPr>
          <w:p w14:paraId="4D9D656A" w14:textId="77777777" w:rsidR="00501846" w:rsidRPr="0043328A" w:rsidRDefault="00501846" w:rsidP="006D77B9">
            <w:pPr>
              <w:jc w:val="center"/>
              <w:rPr>
                <w:rFonts w:ascii="Aptos" w:hAnsi="Aptos"/>
                <w:b/>
                <w:bCs/>
                <w:sz w:val="16"/>
                <w:szCs w:val="18"/>
              </w:rPr>
            </w:pPr>
            <w:r w:rsidRPr="0043328A">
              <w:rPr>
                <w:rFonts w:ascii="Aptos" w:hAnsi="Aptos"/>
                <w:noProof/>
                <w:sz w:val="16"/>
                <w:szCs w:val="18"/>
              </w:rPr>
              <w:drawing>
                <wp:inline distT="0" distB="0" distL="0" distR="0" wp14:anchorId="59B2DA3C" wp14:editId="3D6B1DF1">
                  <wp:extent cx="700555" cy="504000"/>
                  <wp:effectExtent l="0" t="0" r="4445" b="0"/>
                  <wp:docPr id="1167337370" name="Image 70" descr="Pomme de terre Charlotte 1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mme de terre Charlotte 1k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7" t="17669" r="327" b="10388"/>
                          <a:stretch/>
                        </pic:blipFill>
                        <pic:spPr bwMode="auto">
                          <a:xfrm>
                            <a:off x="0" y="0"/>
                            <a:ext cx="70055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Align w:val="center"/>
          </w:tcPr>
          <w:p w14:paraId="2A488207" w14:textId="77777777" w:rsidR="00501846" w:rsidRPr="0043328A" w:rsidRDefault="00501846" w:rsidP="006D77B9">
            <w:pPr>
              <w:rPr>
                <w:rFonts w:ascii="Aptos" w:hAnsi="Aptos"/>
                <w:sz w:val="16"/>
                <w:szCs w:val="18"/>
              </w:rPr>
            </w:pPr>
            <w:r w:rsidRPr="00527E08">
              <w:rPr>
                <w:rFonts w:ascii="Aptos" w:hAnsi="Aptos"/>
                <w:b/>
                <w:bCs/>
                <w:sz w:val="16"/>
                <w:szCs w:val="18"/>
              </w:rPr>
              <w:t>1 gros reblochon</w:t>
            </w:r>
            <w:r w:rsidRPr="00527E08">
              <w:rPr>
                <w:rFonts w:ascii="Aptos" w:hAnsi="Aptos"/>
                <w:sz w:val="16"/>
                <w:szCs w:val="18"/>
              </w:rPr>
              <w:t xml:space="preserve"> (environ 500 g)</w:t>
            </w:r>
          </w:p>
        </w:tc>
        <w:tc>
          <w:tcPr>
            <w:tcW w:w="1304" w:type="dxa"/>
          </w:tcPr>
          <w:p w14:paraId="3AB11D50" w14:textId="77777777" w:rsidR="00501846" w:rsidRPr="0043328A" w:rsidRDefault="00501846" w:rsidP="006D77B9">
            <w:pPr>
              <w:jc w:val="center"/>
              <w:rPr>
                <w:rFonts w:ascii="Aptos" w:hAnsi="Aptos"/>
                <w:b/>
                <w:bCs/>
                <w:sz w:val="16"/>
                <w:szCs w:val="18"/>
              </w:rPr>
            </w:pPr>
            <w:r w:rsidRPr="0043328A">
              <w:rPr>
                <w:rFonts w:ascii="Aptos" w:hAnsi="Aptos"/>
                <w:noProof/>
                <w:sz w:val="16"/>
                <w:szCs w:val="18"/>
              </w:rPr>
              <w:drawing>
                <wp:inline distT="0" distB="0" distL="0" distR="0" wp14:anchorId="516880D7" wp14:editId="31238D3A">
                  <wp:extent cx="690921" cy="504000"/>
                  <wp:effectExtent l="0" t="0" r="0" b="0"/>
                  <wp:docPr id="461170171" name="Image 67" descr="Reblochon de Savoie | 450gr | Lactalis Food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blochon de Savoie | 450gr | Lactalis Foodserv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01" b="14953"/>
                          <a:stretch/>
                        </pic:blipFill>
                        <pic:spPr bwMode="auto">
                          <a:xfrm>
                            <a:off x="0" y="0"/>
                            <a:ext cx="69092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846" w:rsidRPr="0043328A" w14:paraId="06060B7D" w14:textId="77777777" w:rsidTr="006D77B9">
        <w:trPr>
          <w:jc w:val="center"/>
        </w:trPr>
        <w:tc>
          <w:tcPr>
            <w:tcW w:w="2405" w:type="dxa"/>
            <w:vAlign w:val="center"/>
          </w:tcPr>
          <w:p w14:paraId="19A65E4E" w14:textId="77777777" w:rsidR="00501846" w:rsidRPr="0043328A" w:rsidRDefault="00501846" w:rsidP="006D77B9">
            <w:pPr>
              <w:ind w:left="1"/>
              <w:rPr>
                <w:rFonts w:ascii="Aptos" w:hAnsi="Aptos"/>
                <w:sz w:val="16"/>
                <w:szCs w:val="18"/>
              </w:rPr>
            </w:pPr>
            <w:r w:rsidRPr="00527E08">
              <w:rPr>
                <w:rFonts w:ascii="Aptos" w:hAnsi="Aptos"/>
                <w:b/>
                <w:bCs/>
                <w:sz w:val="16"/>
                <w:szCs w:val="18"/>
              </w:rPr>
              <w:t>250 g de lardons fumés</w:t>
            </w:r>
            <w:r w:rsidRPr="00527E08">
              <w:rPr>
                <w:rFonts w:ascii="Aptos" w:hAnsi="Aptos"/>
                <w:sz w:val="16"/>
                <w:szCs w:val="18"/>
              </w:rPr>
              <w:t xml:space="preserve"> (ou nature, selon votre goût)</w:t>
            </w:r>
          </w:p>
        </w:tc>
        <w:tc>
          <w:tcPr>
            <w:tcW w:w="1326" w:type="dxa"/>
            <w:vAlign w:val="center"/>
          </w:tcPr>
          <w:p w14:paraId="1E7C9534" w14:textId="77777777" w:rsidR="00501846" w:rsidRPr="0043328A" w:rsidRDefault="00501846" w:rsidP="006D77B9">
            <w:pPr>
              <w:jc w:val="center"/>
              <w:rPr>
                <w:rFonts w:ascii="Aptos" w:hAnsi="Aptos"/>
                <w:b/>
                <w:bCs/>
                <w:sz w:val="16"/>
                <w:szCs w:val="18"/>
              </w:rPr>
            </w:pPr>
            <w:r w:rsidRPr="0043328A">
              <w:rPr>
                <w:rFonts w:ascii="Aptos" w:hAnsi="Aptos"/>
                <w:noProof/>
                <w:sz w:val="16"/>
                <w:szCs w:val="18"/>
              </w:rPr>
              <w:drawing>
                <wp:inline distT="0" distB="0" distL="0" distR="0" wp14:anchorId="3BEDAABC" wp14:editId="27BBBEC6">
                  <wp:extent cx="540546" cy="396000"/>
                  <wp:effectExtent l="0" t="0" r="0" b="4445"/>
                  <wp:docPr id="179498104" name="Image 68" descr="lardons fum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rdons fumé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53" b="10388"/>
                          <a:stretch/>
                        </pic:blipFill>
                        <pic:spPr bwMode="auto">
                          <a:xfrm>
                            <a:off x="0" y="0"/>
                            <a:ext cx="540546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Align w:val="center"/>
          </w:tcPr>
          <w:p w14:paraId="2C74AE94" w14:textId="77777777" w:rsidR="00501846" w:rsidRPr="0043328A" w:rsidRDefault="00501846" w:rsidP="006D77B9">
            <w:pPr>
              <w:rPr>
                <w:rFonts w:ascii="Aptos" w:hAnsi="Aptos"/>
                <w:sz w:val="16"/>
                <w:szCs w:val="18"/>
              </w:rPr>
            </w:pPr>
            <w:r w:rsidRPr="00527E08">
              <w:rPr>
                <w:rFonts w:ascii="Aptos" w:hAnsi="Aptos"/>
                <w:b/>
                <w:bCs/>
                <w:sz w:val="16"/>
                <w:szCs w:val="18"/>
              </w:rPr>
              <w:t>2 gros oignons</w:t>
            </w:r>
          </w:p>
        </w:tc>
        <w:tc>
          <w:tcPr>
            <w:tcW w:w="1304" w:type="dxa"/>
          </w:tcPr>
          <w:p w14:paraId="135A3092" w14:textId="77777777" w:rsidR="00501846" w:rsidRPr="0043328A" w:rsidRDefault="00501846" w:rsidP="006D77B9">
            <w:pPr>
              <w:jc w:val="center"/>
              <w:rPr>
                <w:rFonts w:ascii="Aptos" w:hAnsi="Aptos"/>
                <w:b/>
                <w:bCs/>
                <w:sz w:val="16"/>
                <w:szCs w:val="18"/>
              </w:rPr>
            </w:pPr>
            <w:r w:rsidRPr="0043328A">
              <w:rPr>
                <w:rFonts w:ascii="Aptos" w:hAnsi="Aptos"/>
                <w:noProof/>
                <w:sz w:val="16"/>
                <w:szCs w:val="18"/>
              </w:rPr>
              <w:drawing>
                <wp:inline distT="0" distB="0" distL="0" distR="0" wp14:anchorId="6892688D" wp14:editId="53C1D305">
                  <wp:extent cx="432000" cy="432000"/>
                  <wp:effectExtent l="0" t="0" r="6350" b="6350"/>
                  <wp:docPr id="1318058779" name="Image 71" descr="Oignon » GreenYa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ignon » GreenYa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846" w:rsidRPr="0043328A" w14:paraId="3F1D6182" w14:textId="77777777" w:rsidTr="006D77B9">
        <w:trPr>
          <w:jc w:val="center"/>
        </w:trPr>
        <w:tc>
          <w:tcPr>
            <w:tcW w:w="2405" w:type="dxa"/>
            <w:vAlign w:val="center"/>
          </w:tcPr>
          <w:p w14:paraId="30F36199" w14:textId="77777777" w:rsidR="00501846" w:rsidRPr="0043328A" w:rsidRDefault="00501846" w:rsidP="006D77B9">
            <w:pPr>
              <w:ind w:left="1"/>
              <w:rPr>
                <w:rFonts w:ascii="Aptos" w:hAnsi="Aptos"/>
                <w:sz w:val="16"/>
                <w:szCs w:val="18"/>
              </w:rPr>
            </w:pPr>
            <w:r w:rsidRPr="00527E08">
              <w:rPr>
                <w:rFonts w:ascii="Aptos" w:hAnsi="Aptos"/>
                <w:b/>
                <w:bCs/>
                <w:sz w:val="16"/>
                <w:szCs w:val="18"/>
              </w:rPr>
              <w:t>20 cl de crème fraîche épaisse</w:t>
            </w:r>
          </w:p>
        </w:tc>
        <w:tc>
          <w:tcPr>
            <w:tcW w:w="1326" w:type="dxa"/>
            <w:vAlign w:val="center"/>
          </w:tcPr>
          <w:p w14:paraId="03F4045A" w14:textId="77777777" w:rsidR="00501846" w:rsidRPr="0043328A" w:rsidRDefault="00501846" w:rsidP="006D77B9">
            <w:pPr>
              <w:jc w:val="center"/>
              <w:rPr>
                <w:rFonts w:ascii="Aptos" w:hAnsi="Aptos"/>
                <w:b/>
                <w:bCs/>
                <w:sz w:val="16"/>
                <w:szCs w:val="18"/>
              </w:rPr>
            </w:pPr>
            <w:r w:rsidRPr="0043328A">
              <w:rPr>
                <w:rFonts w:ascii="Aptos" w:hAnsi="Aptos"/>
                <w:noProof/>
                <w:sz w:val="16"/>
                <w:szCs w:val="18"/>
              </w:rPr>
              <w:drawing>
                <wp:inline distT="0" distB="0" distL="0" distR="0" wp14:anchorId="4DC952F0" wp14:editId="3F7F9F26">
                  <wp:extent cx="539571" cy="390121"/>
                  <wp:effectExtent l="0" t="0" r="0" b="0"/>
                  <wp:docPr id="1234733348" name="Image 72" descr="Crème fraiche au lait cru 25 cl | Fromagerie Lescheraines et Val d'Ai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rème fraiche au lait cru 25 cl | Fromagerie Lescheraines et Val d'Aill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37" b="13961"/>
                          <a:stretch/>
                        </pic:blipFill>
                        <pic:spPr bwMode="auto">
                          <a:xfrm>
                            <a:off x="0" y="0"/>
                            <a:ext cx="540000" cy="390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Align w:val="center"/>
          </w:tcPr>
          <w:p w14:paraId="43579509" w14:textId="77777777" w:rsidR="00501846" w:rsidRPr="0043328A" w:rsidRDefault="00501846" w:rsidP="006D77B9">
            <w:pPr>
              <w:rPr>
                <w:rFonts w:ascii="Aptos" w:hAnsi="Aptos"/>
                <w:sz w:val="16"/>
                <w:szCs w:val="18"/>
              </w:rPr>
            </w:pPr>
            <w:r w:rsidRPr="00527E08">
              <w:rPr>
                <w:rFonts w:ascii="Aptos" w:hAnsi="Aptos"/>
                <w:b/>
                <w:bCs/>
                <w:sz w:val="16"/>
                <w:szCs w:val="18"/>
              </w:rPr>
              <w:t>10 cl de vin blanc sec</w:t>
            </w:r>
            <w:r w:rsidRPr="00527E08">
              <w:rPr>
                <w:rFonts w:ascii="Aptos" w:hAnsi="Aptos"/>
                <w:sz w:val="16"/>
                <w:szCs w:val="18"/>
              </w:rPr>
              <w:t xml:space="preserve"> (facultatif mais conseillé pour une saveur plus authentique)</w:t>
            </w:r>
          </w:p>
        </w:tc>
        <w:tc>
          <w:tcPr>
            <w:tcW w:w="1304" w:type="dxa"/>
          </w:tcPr>
          <w:p w14:paraId="11FD57C8" w14:textId="77777777" w:rsidR="00501846" w:rsidRPr="0043328A" w:rsidRDefault="00501846" w:rsidP="006D77B9">
            <w:pPr>
              <w:jc w:val="center"/>
              <w:rPr>
                <w:rFonts w:ascii="Aptos" w:hAnsi="Aptos"/>
                <w:b/>
                <w:bCs/>
                <w:sz w:val="16"/>
                <w:szCs w:val="18"/>
              </w:rPr>
            </w:pPr>
            <w:r w:rsidRPr="0043328A">
              <w:rPr>
                <w:rFonts w:ascii="Aptos" w:hAnsi="Aptos"/>
                <w:noProof/>
                <w:sz w:val="16"/>
                <w:szCs w:val="18"/>
              </w:rPr>
              <w:drawing>
                <wp:inline distT="0" distB="0" distL="0" distR="0" wp14:anchorId="1E09461B" wp14:editId="64D3305B">
                  <wp:extent cx="192000" cy="468000"/>
                  <wp:effectExtent l="0" t="0" r="0" b="8255"/>
                  <wp:docPr id="147681994" name="Image 73" descr="Relief Savoyard - Vin Blanc Sec de Savoie, AOP Apremont (1 x 0,75L) :  Amazon.fr: Epic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lief Savoyard - Vin Blanc Sec de Savoie, AOP Apremont (1 x 0,75L) :  Amazon.fr: Epic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846" w:rsidRPr="0043328A" w14:paraId="536BC68C" w14:textId="77777777" w:rsidTr="006D77B9">
        <w:trPr>
          <w:jc w:val="center"/>
        </w:trPr>
        <w:tc>
          <w:tcPr>
            <w:tcW w:w="2405" w:type="dxa"/>
            <w:vAlign w:val="center"/>
          </w:tcPr>
          <w:p w14:paraId="65328780" w14:textId="77777777" w:rsidR="00501846" w:rsidRPr="0043328A" w:rsidRDefault="00501846" w:rsidP="006D77B9">
            <w:pPr>
              <w:ind w:left="1"/>
              <w:rPr>
                <w:rFonts w:ascii="Aptos" w:hAnsi="Aptos"/>
                <w:sz w:val="16"/>
                <w:szCs w:val="18"/>
              </w:rPr>
            </w:pPr>
            <w:r w:rsidRPr="00527E08">
              <w:rPr>
                <w:rFonts w:ascii="Aptos" w:hAnsi="Aptos"/>
                <w:b/>
                <w:bCs/>
                <w:sz w:val="16"/>
                <w:szCs w:val="18"/>
              </w:rPr>
              <w:t>Sel et poivre</w:t>
            </w:r>
          </w:p>
        </w:tc>
        <w:tc>
          <w:tcPr>
            <w:tcW w:w="1326" w:type="dxa"/>
            <w:vAlign w:val="center"/>
          </w:tcPr>
          <w:p w14:paraId="5E851A15" w14:textId="77777777" w:rsidR="00501846" w:rsidRPr="0043328A" w:rsidRDefault="00501846" w:rsidP="006D77B9">
            <w:pPr>
              <w:jc w:val="center"/>
              <w:rPr>
                <w:rFonts w:ascii="Aptos" w:hAnsi="Aptos"/>
                <w:b/>
                <w:bCs/>
                <w:sz w:val="16"/>
                <w:szCs w:val="18"/>
              </w:rPr>
            </w:pPr>
            <w:r w:rsidRPr="0043328A">
              <w:rPr>
                <w:rFonts w:ascii="Aptos" w:hAnsi="Aptos"/>
                <w:noProof/>
                <w:sz w:val="16"/>
                <w:szCs w:val="18"/>
              </w:rPr>
              <w:drawing>
                <wp:inline distT="0" distB="0" distL="0" distR="0" wp14:anchorId="14F2F5E4" wp14:editId="47CFF5B5">
                  <wp:extent cx="403860" cy="326571"/>
                  <wp:effectExtent l="0" t="0" r="0" b="0"/>
                  <wp:docPr id="78227725" name="Image 75" descr="Poivre noir en grains - Achat, usage et histoire - L'ile aux ép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oivre noir en grains - Achat, usage et histoire - L'ile aux épi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69" b="20436"/>
                          <a:stretch/>
                        </pic:blipFill>
                        <pic:spPr bwMode="auto">
                          <a:xfrm>
                            <a:off x="0" y="0"/>
                            <a:ext cx="404652" cy="32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Align w:val="center"/>
          </w:tcPr>
          <w:p w14:paraId="334676A4" w14:textId="77777777" w:rsidR="00501846" w:rsidRPr="0043328A" w:rsidRDefault="00501846" w:rsidP="006D77B9">
            <w:pPr>
              <w:rPr>
                <w:rFonts w:ascii="Aptos" w:hAnsi="Aptos"/>
                <w:sz w:val="16"/>
                <w:szCs w:val="18"/>
              </w:rPr>
            </w:pPr>
            <w:r w:rsidRPr="00527E08">
              <w:rPr>
                <w:rFonts w:ascii="Aptos" w:hAnsi="Aptos"/>
                <w:b/>
                <w:bCs/>
                <w:sz w:val="16"/>
                <w:szCs w:val="18"/>
              </w:rPr>
              <w:t>Beurre</w:t>
            </w:r>
            <w:r w:rsidRPr="00527E08">
              <w:rPr>
                <w:rFonts w:ascii="Aptos" w:hAnsi="Aptos"/>
                <w:sz w:val="16"/>
                <w:szCs w:val="18"/>
              </w:rPr>
              <w:t xml:space="preserve"> (pour graisser le plat</w:t>
            </w:r>
          </w:p>
        </w:tc>
        <w:tc>
          <w:tcPr>
            <w:tcW w:w="1304" w:type="dxa"/>
          </w:tcPr>
          <w:p w14:paraId="31423158" w14:textId="77777777" w:rsidR="00501846" w:rsidRPr="0043328A" w:rsidRDefault="00501846" w:rsidP="006D77B9">
            <w:pPr>
              <w:jc w:val="center"/>
              <w:rPr>
                <w:rFonts w:ascii="Aptos" w:hAnsi="Aptos"/>
                <w:b/>
                <w:bCs/>
                <w:sz w:val="16"/>
                <w:szCs w:val="18"/>
              </w:rPr>
            </w:pPr>
            <w:r w:rsidRPr="0043328A">
              <w:rPr>
                <w:rFonts w:ascii="Aptos" w:hAnsi="Aptos"/>
                <w:noProof/>
                <w:sz w:val="16"/>
                <w:szCs w:val="18"/>
              </w:rPr>
              <w:drawing>
                <wp:inline distT="0" distB="0" distL="0" distR="0" wp14:anchorId="1011FE58" wp14:editId="1D57246D">
                  <wp:extent cx="392315" cy="324000"/>
                  <wp:effectExtent l="0" t="0" r="8255" b="0"/>
                  <wp:docPr id="805014224" name="Image 77" descr="Tout sur le beurre | Plaisirs lai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out sur le beurre | Plaisirs lai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15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ACD0EF" w14:textId="77777777" w:rsidR="00501846" w:rsidRPr="00527E08" w:rsidRDefault="00501846" w:rsidP="00501846">
      <w:pPr>
        <w:rPr>
          <w:rFonts w:ascii="Aptos" w:hAnsi="Aptos"/>
        </w:rPr>
      </w:pPr>
    </w:p>
    <w:p w14:paraId="48D84621" w14:textId="77777777" w:rsidR="00501846" w:rsidRPr="00527E08" w:rsidRDefault="00501846" w:rsidP="00501846">
      <w:pPr>
        <w:jc w:val="center"/>
        <w:rPr>
          <w:rFonts w:ascii="Aptos" w:hAnsi="Aptos"/>
          <w:b/>
          <w:bCs/>
          <w:sz w:val="22"/>
          <w:szCs w:val="24"/>
        </w:rPr>
      </w:pPr>
      <w:r w:rsidRPr="00527E08">
        <w:rPr>
          <w:rFonts w:ascii="Aptos" w:hAnsi="Aptos"/>
          <w:b/>
          <w:bCs/>
          <w:sz w:val="22"/>
          <w:szCs w:val="24"/>
        </w:rPr>
        <w:t>Étapes de préparation</w:t>
      </w:r>
    </w:p>
    <w:p w14:paraId="2C0729A5" w14:textId="77777777" w:rsidR="00501846" w:rsidRPr="00527E08" w:rsidRDefault="00501846" w:rsidP="00501846">
      <w:pPr>
        <w:numPr>
          <w:ilvl w:val="0"/>
          <w:numId w:val="10"/>
        </w:numPr>
        <w:tabs>
          <w:tab w:val="clear" w:pos="360"/>
          <w:tab w:val="num" w:pos="1418"/>
        </w:tabs>
        <w:spacing w:before="60"/>
        <w:ind w:left="851" w:right="991" w:firstLine="283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b/>
          <w:bCs/>
          <w:sz w:val="18"/>
          <w:szCs w:val="20"/>
        </w:rPr>
        <w:t>Préparer les pommes de terre</w:t>
      </w:r>
    </w:p>
    <w:p w14:paraId="29D567A0" w14:textId="77777777" w:rsidR="00501846" w:rsidRPr="0043328A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43328A">
        <w:rPr>
          <w:rFonts w:ascii="Aptos" w:hAnsi="Aptos"/>
          <w:sz w:val="18"/>
          <w:szCs w:val="20"/>
        </w:rPr>
        <w:t>Épluchez puis rincez les pommes de terre, et les couper en rondelles d’environ 5 mm d’épaisseur.</w:t>
      </w:r>
    </w:p>
    <w:p w14:paraId="7AF51FF1" w14:textId="77777777" w:rsidR="00501846" w:rsidRPr="0043328A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43328A">
        <w:rPr>
          <w:rFonts w:ascii="Aptos" w:hAnsi="Aptos"/>
          <w:sz w:val="18"/>
          <w:szCs w:val="20"/>
        </w:rPr>
        <w:t>Faites-les cuire dans une casserole d’eau salée bouillante pendant environ 10 à 15 minutes, jusqu’à ce qu’elles soient tendres mais encore fermes. Égouttez-les et réservez.</w:t>
      </w:r>
    </w:p>
    <w:p w14:paraId="28D750F2" w14:textId="77777777" w:rsidR="00501846" w:rsidRPr="00527E08" w:rsidRDefault="00501846" w:rsidP="00501846">
      <w:pPr>
        <w:numPr>
          <w:ilvl w:val="0"/>
          <w:numId w:val="10"/>
        </w:numPr>
        <w:tabs>
          <w:tab w:val="clear" w:pos="360"/>
          <w:tab w:val="num" w:pos="1418"/>
        </w:tabs>
        <w:spacing w:before="60"/>
        <w:ind w:left="851" w:right="991" w:firstLine="283"/>
        <w:rPr>
          <w:rFonts w:ascii="Aptos" w:hAnsi="Aptos"/>
          <w:b/>
          <w:bCs/>
          <w:sz w:val="18"/>
          <w:szCs w:val="20"/>
        </w:rPr>
      </w:pPr>
      <w:r w:rsidRPr="00527E08">
        <w:rPr>
          <w:rFonts w:ascii="Aptos" w:hAnsi="Aptos"/>
          <w:b/>
          <w:bCs/>
          <w:sz w:val="18"/>
          <w:szCs w:val="20"/>
        </w:rPr>
        <w:t>Faire revenir les lardons et les oignons</w:t>
      </w:r>
    </w:p>
    <w:p w14:paraId="67491912" w14:textId="77777777" w:rsidR="00501846" w:rsidRPr="00527E08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Dans une poêle, faites revenir les lardons à feu moyen jusqu’à ce qu’ils soient dorés.</w:t>
      </w:r>
    </w:p>
    <w:p w14:paraId="7A53BA7A" w14:textId="77777777" w:rsidR="00501846" w:rsidRPr="00527E08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Ajoutez les oignons finement émincés et laissez-les fondre avec les lardons pendant 5 minutes. Si vous utilisez du vin blanc, déglacez avec celui-ci et laissez réduire légèrement.</w:t>
      </w:r>
    </w:p>
    <w:p w14:paraId="7925CC95" w14:textId="77777777" w:rsidR="00501846" w:rsidRPr="00527E08" w:rsidRDefault="00501846" w:rsidP="00501846">
      <w:pPr>
        <w:numPr>
          <w:ilvl w:val="0"/>
          <w:numId w:val="10"/>
        </w:numPr>
        <w:tabs>
          <w:tab w:val="clear" w:pos="360"/>
          <w:tab w:val="num" w:pos="1418"/>
        </w:tabs>
        <w:spacing w:before="60"/>
        <w:ind w:left="851" w:right="991" w:firstLine="283"/>
        <w:rPr>
          <w:rFonts w:ascii="Aptos" w:hAnsi="Aptos"/>
          <w:b/>
          <w:bCs/>
          <w:sz w:val="18"/>
          <w:szCs w:val="20"/>
        </w:rPr>
      </w:pPr>
      <w:r w:rsidRPr="00527E08">
        <w:rPr>
          <w:rFonts w:ascii="Aptos" w:hAnsi="Aptos"/>
          <w:b/>
          <w:bCs/>
          <w:sz w:val="18"/>
          <w:szCs w:val="20"/>
        </w:rPr>
        <w:t>Préparer le plat</w:t>
      </w:r>
    </w:p>
    <w:p w14:paraId="3A26707B" w14:textId="77777777" w:rsidR="00501846" w:rsidRPr="00527E08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Préchauffez votre four à 200°C (thermostat 6-7).</w:t>
      </w:r>
    </w:p>
    <w:p w14:paraId="6FB5FE5D" w14:textId="77777777" w:rsidR="00501846" w:rsidRPr="00527E08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Beurrez un grand plat à gratin. Disposez une première couche de pommes de terre. Ajoutez une partie du mélange lardons-oignons. Répétez l’opération en superposant les couches.</w:t>
      </w:r>
    </w:p>
    <w:p w14:paraId="33EC3444" w14:textId="77777777" w:rsidR="00501846" w:rsidRPr="00527E08" w:rsidRDefault="00501846" w:rsidP="00501846">
      <w:pPr>
        <w:numPr>
          <w:ilvl w:val="0"/>
          <w:numId w:val="10"/>
        </w:numPr>
        <w:tabs>
          <w:tab w:val="clear" w:pos="360"/>
          <w:tab w:val="num" w:pos="1418"/>
        </w:tabs>
        <w:spacing w:before="60"/>
        <w:ind w:left="851" w:right="991" w:firstLine="283"/>
        <w:rPr>
          <w:rFonts w:ascii="Aptos" w:hAnsi="Aptos"/>
          <w:b/>
          <w:bCs/>
          <w:sz w:val="18"/>
          <w:szCs w:val="20"/>
        </w:rPr>
      </w:pPr>
      <w:r w:rsidRPr="00527E08">
        <w:rPr>
          <w:rFonts w:ascii="Aptos" w:hAnsi="Aptos"/>
          <w:b/>
          <w:bCs/>
          <w:sz w:val="18"/>
          <w:szCs w:val="20"/>
        </w:rPr>
        <w:t>Ajouter la crème et le fromage</w:t>
      </w:r>
    </w:p>
    <w:p w14:paraId="079DDF8F" w14:textId="77777777" w:rsidR="00501846" w:rsidRPr="00527E08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Répartissez la crème fraîche sur les pommes de terre.</w:t>
      </w:r>
    </w:p>
    <w:p w14:paraId="4E963608" w14:textId="77777777" w:rsidR="00501846" w:rsidRPr="00527E08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Coupez le reblochon en deux dans le sens de l’épaisseur (ou en plusieurs morceaux) et placez-le côté croûte vers le haut sur le dessus du plat.</w:t>
      </w:r>
    </w:p>
    <w:p w14:paraId="73A3BCE0" w14:textId="77777777" w:rsidR="00501846" w:rsidRPr="00527E08" w:rsidRDefault="00501846" w:rsidP="00501846">
      <w:pPr>
        <w:numPr>
          <w:ilvl w:val="0"/>
          <w:numId w:val="10"/>
        </w:numPr>
        <w:tabs>
          <w:tab w:val="clear" w:pos="360"/>
          <w:tab w:val="num" w:pos="1418"/>
        </w:tabs>
        <w:spacing w:before="60"/>
        <w:ind w:left="851" w:right="991" w:firstLine="283"/>
        <w:rPr>
          <w:rFonts w:ascii="Aptos" w:hAnsi="Aptos"/>
          <w:b/>
          <w:bCs/>
          <w:sz w:val="18"/>
          <w:szCs w:val="20"/>
        </w:rPr>
      </w:pPr>
      <w:r w:rsidRPr="00527E08">
        <w:rPr>
          <w:rFonts w:ascii="Aptos" w:hAnsi="Aptos"/>
          <w:b/>
          <w:bCs/>
          <w:sz w:val="18"/>
          <w:szCs w:val="20"/>
        </w:rPr>
        <w:t>Cuisson</w:t>
      </w:r>
    </w:p>
    <w:p w14:paraId="6B91D3C2" w14:textId="77777777" w:rsidR="00501846" w:rsidRPr="00527E08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Enfournez le plat pendant environ 25 à 30 minutes, jusqu’à ce que le fromage soit fondu et doré.</w:t>
      </w:r>
    </w:p>
    <w:p w14:paraId="5475B961" w14:textId="77777777" w:rsidR="00501846" w:rsidRPr="00527E08" w:rsidRDefault="00501846" w:rsidP="00501846">
      <w:pPr>
        <w:numPr>
          <w:ilvl w:val="0"/>
          <w:numId w:val="10"/>
        </w:numPr>
        <w:tabs>
          <w:tab w:val="clear" w:pos="360"/>
          <w:tab w:val="num" w:pos="1418"/>
        </w:tabs>
        <w:spacing w:before="60"/>
        <w:ind w:left="851" w:right="991" w:firstLine="283"/>
        <w:rPr>
          <w:rFonts w:ascii="Aptos" w:hAnsi="Aptos"/>
          <w:b/>
          <w:bCs/>
          <w:sz w:val="18"/>
          <w:szCs w:val="20"/>
        </w:rPr>
      </w:pPr>
      <w:r w:rsidRPr="00527E08">
        <w:rPr>
          <w:rFonts w:ascii="Aptos" w:hAnsi="Aptos"/>
          <w:b/>
          <w:bCs/>
          <w:sz w:val="18"/>
          <w:szCs w:val="20"/>
        </w:rPr>
        <w:t>Servir chaud</w:t>
      </w:r>
    </w:p>
    <w:p w14:paraId="43559A7A" w14:textId="77777777" w:rsidR="00501846" w:rsidRPr="00527E08" w:rsidRDefault="00501846" w:rsidP="00501846">
      <w:pPr>
        <w:pStyle w:val="Paragraphedeliste"/>
        <w:numPr>
          <w:ilvl w:val="0"/>
          <w:numId w:val="11"/>
        </w:numPr>
        <w:ind w:left="1560" w:right="991" w:hanging="207"/>
        <w:jc w:val="both"/>
        <w:rPr>
          <w:rFonts w:ascii="Aptos" w:hAnsi="Aptos"/>
          <w:sz w:val="18"/>
          <w:szCs w:val="20"/>
        </w:rPr>
      </w:pPr>
      <w:r w:rsidRPr="00527E08">
        <w:rPr>
          <w:rFonts w:ascii="Aptos" w:hAnsi="Aptos"/>
          <w:sz w:val="18"/>
          <w:szCs w:val="20"/>
        </w:rPr>
        <w:t>Servez la tartiflette bien chaude, accompagnée d’une salade verte pour une touche de fraîcheur.</w:t>
      </w:r>
    </w:p>
    <w:p w14:paraId="461404CD" w14:textId="77777777" w:rsidR="00501846" w:rsidRPr="0043328A" w:rsidRDefault="00501846" w:rsidP="00501846">
      <w:pPr>
        <w:spacing w:before="120"/>
        <w:ind w:right="991" w:firstLine="633"/>
        <w:jc w:val="center"/>
        <w:rPr>
          <w:rFonts w:ascii="Aptos" w:hAnsi="Aptos" w:cs="Segoe UI Emoji"/>
          <w:b/>
          <w:bCs/>
          <w:sz w:val="18"/>
          <w:szCs w:val="20"/>
        </w:rPr>
      </w:pPr>
      <w:r w:rsidRPr="00527E08">
        <w:rPr>
          <w:rFonts w:ascii="Aptos" w:hAnsi="Aptos"/>
          <w:b/>
          <w:bCs/>
          <w:sz w:val="18"/>
          <w:szCs w:val="20"/>
        </w:rPr>
        <w:t>Bon appétit</w:t>
      </w:r>
      <w:r w:rsidRPr="00527E08">
        <w:rPr>
          <w:rFonts w:cs="Arial"/>
          <w:b/>
          <w:bCs/>
          <w:sz w:val="18"/>
          <w:szCs w:val="20"/>
        </w:rPr>
        <w:t> </w:t>
      </w:r>
      <w:r w:rsidRPr="00527E08">
        <w:rPr>
          <w:rFonts w:ascii="Aptos" w:hAnsi="Aptos"/>
          <w:b/>
          <w:bCs/>
          <w:sz w:val="18"/>
          <w:szCs w:val="20"/>
        </w:rPr>
        <w:t xml:space="preserve">! </w:t>
      </w:r>
      <w:r w:rsidRPr="00527E08">
        <w:rPr>
          <w:rFonts w:ascii="Segoe UI Emoji" w:hAnsi="Segoe UI Emoji" w:cs="Segoe UI Emoji"/>
          <w:b/>
          <w:bCs/>
          <w:sz w:val="18"/>
          <w:szCs w:val="20"/>
        </w:rPr>
        <w:t>😊</w:t>
      </w:r>
    </w:p>
    <w:bookmarkEnd w:id="0"/>
    <w:p w14:paraId="0908F515" w14:textId="77777777" w:rsidR="00501846" w:rsidRDefault="00501846" w:rsidP="00501846">
      <w:pPr>
        <w:ind w:right="991" w:firstLine="633"/>
        <w:jc w:val="center"/>
        <w:rPr>
          <w:rFonts w:ascii="Segoe UI Emoji" w:hAnsi="Segoe UI Emoji" w:cs="Segoe UI Emoji"/>
          <w:sz w:val="18"/>
          <w:szCs w:val="20"/>
        </w:rPr>
      </w:pPr>
    </w:p>
    <w:p w14:paraId="37AEDA7B" w14:textId="77777777" w:rsidR="00501846" w:rsidRDefault="00501846" w:rsidP="00501846">
      <w:pPr>
        <w:ind w:right="991" w:firstLine="633"/>
        <w:jc w:val="center"/>
        <w:rPr>
          <w:rFonts w:ascii="Segoe UI Emoji" w:hAnsi="Segoe UI Emoji" w:cs="Segoe UI Emoji"/>
          <w:sz w:val="18"/>
          <w:szCs w:val="20"/>
        </w:rPr>
      </w:pPr>
    </w:p>
    <w:p w14:paraId="4AE0A27D" w14:textId="77777777" w:rsidR="001B014B" w:rsidRPr="00501846" w:rsidRDefault="001B014B" w:rsidP="00501846"/>
    <w:sectPr w:rsidR="001B014B" w:rsidRPr="00501846" w:rsidSect="007744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77E"/>
    <w:multiLevelType w:val="hybridMultilevel"/>
    <w:tmpl w:val="2EEED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4308A"/>
    <w:multiLevelType w:val="hybridMultilevel"/>
    <w:tmpl w:val="C6BA4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43AFA"/>
    <w:multiLevelType w:val="hybridMultilevel"/>
    <w:tmpl w:val="6F0A42AA"/>
    <w:lvl w:ilvl="0" w:tplc="81B0D6A0">
      <w:start w:val="1"/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3" w15:restartNumberingAfterBreak="0">
    <w:nsid w:val="35262D67"/>
    <w:multiLevelType w:val="hybridMultilevel"/>
    <w:tmpl w:val="F84AF4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079F4"/>
    <w:multiLevelType w:val="hybridMultilevel"/>
    <w:tmpl w:val="CD62D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71E0"/>
    <w:multiLevelType w:val="hybridMultilevel"/>
    <w:tmpl w:val="FB8235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D32DC"/>
    <w:multiLevelType w:val="hybridMultilevel"/>
    <w:tmpl w:val="A04056B6"/>
    <w:lvl w:ilvl="0" w:tplc="04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A4A5EA5"/>
    <w:multiLevelType w:val="hybridMultilevel"/>
    <w:tmpl w:val="5E985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13A98"/>
    <w:multiLevelType w:val="multilevel"/>
    <w:tmpl w:val="2A3CA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F3A2EA6"/>
    <w:multiLevelType w:val="hybridMultilevel"/>
    <w:tmpl w:val="C7FCBF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6288157">
    <w:abstractNumId w:val="6"/>
  </w:num>
  <w:num w:numId="2" w16cid:durableId="440226768">
    <w:abstractNumId w:val="8"/>
  </w:num>
  <w:num w:numId="3" w16cid:durableId="122966907">
    <w:abstractNumId w:val="5"/>
  </w:num>
  <w:num w:numId="4" w16cid:durableId="490097027">
    <w:abstractNumId w:val="2"/>
  </w:num>
  <w:num w:numId="5" w16cid:durableId="1268540882">
    <w:abstractNumId w:val="0"/>
  </w:num>
  <w:num w:numId="6" w16cid:durableId="1987273430">
    <w:abstractNumId w:val="3"/>
  </w:num>
  <w:num w:numId="7" w16cid:durableId="1828596000">
    <w:abstractNumId w:val="4"/>
  </w:num>
  <w:num w:numId="8" w16cid:durableId="658584075">
    <w:abstractNumId w:val="10"/>
  </w:num>
  <w:num w:numId="9" w16cid:durableId="806970584">
    <w:abstractNumId w:val="1"/>
  </w:num>
  <w:num w:numId="10" w16cid:durableId="254637777">
    <w:abstractNumId w:val="9"/>
  </w:num>
  <w:num w:numId="11" w16cid:durableId="199780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8"/>
    <w:rsid w:val="000100C1"/>
    <w:rsid w:val="001B014B"/>
    <w:rsid w:val="00501846"/>
    <w:rsid w:val="00744B11"/>
    <w:rsid w:val="00774448"/>
    <w:rsid w:val="0080729E"/>
    <w:rsid w:val="00A54F9B"/>
    <w:rsid w:val="00C82D02"/>
    <w:rsid w:val="00E0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26D8"/>
  <w15:chartTrackingRefBased/>
  <w15:docId w15:val="{D220501E-2BAA-469F-BB9C-A8212B2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48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74448"/>
    <w:pPr>
      <w:spacing w:before="120" w:after="120"/>
      <w:outlineLvl w:val="1"/>
    </w:pPr>
    <w:rPr>
      <w:rFonts w:eastAsia="Times New Roman" w:cs="Arial"/>
      <w:b/>
      <w:color w:val="00B0F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74448"/>
    <w:pPr>
      <w:spacing w:before="240" w:after="120"/>
      <w:outlineLvl w:val="2"/>
    </w:pPr>
    <w:rPr>
      <w:rFonts w:eastAsia="Times New Roman" w:cs="Arial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4448"/>
    <w:rPr>
      <w:rFonts w:ascii="Arial" w:eastAsia="Times New Roman" w:hAnsi="Arial" w:cs="Arial"/>
      <w:b/>
      <w:color w:val="00B0F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4448"/>
    <w:rPr>
      <w:rFonts w:ascii="Arial" w:eastAsia="Times New Roman" w:hAnsi="Arial" w:cs="Arial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44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4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4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Procduretitre">
    <w:name w:val="1 Procédure titre"/>
    <w:basedOn w:val="Normal"/>
    <w:uiPriority w:val="99"/>
    <w:rsid w:val="0077444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2019-09-19T08:07:00Z</dcterms:created>
  <dcterms:modified xsi:type="dcterms:W3CDTF">2025-01-16T23:47:00Z</dcterms:modified>
</cp:coreProperties>
</file>