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1" w:type="dxa"/>
        <w:shd w:val="clear" w:color="auto" w:fill="FFFF00"/>
        <w:tblLook w:val="04A0" w:firstRow="1" w:lastRow="0" w:firstColumn="1" w:lastColumn="0" w:noHBand="0" w:noVBand="1"/>
      </w:tblPr>
      <w:tblGrid>
        <w:gridCol w:w="1384"/>
        <w:gridCol w:w="7258"/>
        <w:gridCol w:w="1279"/>
      </w:tblGrid>
      <w:tr w:rsidR="002F08F7" w:rsidRPr="00644787" w14:paraId="6D5C7972" w14:textId="77777777" w:rsidTr="002F08F7">
        <w:trPr>
          <w:trHeight w:val="386"/>
        </w:trPr>
        <w:tc>
          <w:tcPr>
            <w:tcW w:w="9921" w:type="dxa"/>
            <w:gridSpan w:val="3"/>
            <w:shd w:val="clear" w:color="auto" w:fill="FFFF00"/>
          </w:tcPr>
          <w:p w14:paraId="6BEFE621" w14:textId="77777777" w:rsidR="002F08F7" w:rsidRPr="00431EFF" w:rsidRDefault="002F08F7" w:rsidP="00AE0995">
            <w:pPr>
              <w:pStyle w:val="Titre3"/>
              <w:spacing w:after="120"/>
              <w:jc w:val="center"/>
              <w:rPr>
                <w:rFonts w:cs="Arial"/>
                <w:sz w:val="28"/>
                <w:szCs w:val="28"/>
              </w:rPr>
            </w:pPr>
            <w:bookmarkStart w:id="0" w:name="_Hlk30837660"/>
            <w:r w:rsidRPr="00431EFF">
              <w:rPr>
                <w:rFonts w:cs="Arial"/>
                <w:sz w:val="28"/>
                <w:szCs w:val="28"/>
              </w:rPr>
              <w:t>Réflexion 2 - Nommer des fichiers</w:t>
            </w:r>
          </w:p>
        </w:tc>
      </w:tr>
      <w:tr w:rsidR="002F08F7" w:rsidRPr="00644787" w14:paraId="7413B095" w14:textId="77777777" w:rsidTr="002F08F7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0FABF531" w14:textId="77777777" w:rsidR="002F08F7" w:rsidRPr="00644787" w:rsidRDefault="002F08F7" w:rsidP="00AE0995">
            <w:pPr>
              <w:spacing w:before="0"/>
              <w:rPr>
                <w:rFonts w:cs="Arial"/>
              </w:rPr>
            </w:pPr>
            <w:r w:rsidRPr="00EF12CA">
              <w:rPr>
                <w:rFonts w:cs="Arial"/>
                <w:bCs/>
              </w:rPr>
              <w:t>Durée</w:t>
            </w:r>
            <w:r w:rsidRPr="00644787">
              <w:rPr>
                <w:rFonts w:cs="Arial"/>
              </w:rPr>
              <w:t xml:space="preserve"> : 10</w:t>
            </w:r>
            <w:r>
              <w:rPr>
                <w:rFonts w:cs="Arial"/>
              </w:rPr>
              <w:t>’</w:t>
            </w:r>
          </w:p>
        </w:tc>
        <w:tc>
          <w:tcPr>
            <w:tcW w:w="7258" w:type="dxa"/>
            <w:shd w:val="clear" w:color="auto" w:fill="FFFF00"/>
            <w:vAlign w:val="center"/>
          </w:tcPr>
          <w:p w14:paraId="52EA0622" w14:textId="77777777" w:rsidR="002F08F7" w:rsidRPr="00644787" w:rsidRDefault="002F08F7" w:rsidP="00AE0995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770460A1" wp14:editId="7DFBEE1B">
                  <wp:extent cx="324000" cy="324000"/>
                  <wp:effectExtent l="0" t="0" r="0" b="0"/>
                  <wp:docPr id="15" name="Graphique 1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</w:rPr>
              <w:t>ou</w:t>
            </w: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44EA781F" wp14:editId="720F0FE8">
                  <wp:extent cx="360000" cy="360000"/>
                  <wp:effectExtent l="0" t="0" r="0" b="2540"/>
                  <wp:docPr id="18" name="Graphique 1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6FA1C11" w14:textId="77777777" w:rsidR="002F08F7" w:rsidRPr="00EF12CA" w:rsidRDefault="002F08F7" w:rsidP="00AE0995">
            <w:pPr>
              <w:spacing w:before="0"/>
              <w:jc w:val="center"/>
              <w:rPr>
                <w:rFonts w:cs="Arial"/>
                <w:bCs/>
              </w:rPr>
            </w:pPr>
            <w:r w:rsidRPr="00EF12CA">
              <w:rPr>
                <w:bCs/>
              </w:rPr>
              <w:t>Source</w:t>
            </w:r>
          </w:p>
        </w:tc>
      </w:tr>
    </w:tbl>
    <w:p w14:paraId="326A4070" w14:textId="77777777" w:rsidR="002F08F7" w:rsidRPr="00431EFF" w:rsidRDefault="002F08F7" w:rsidP="002F08F7">
      <w:pPr>
        <w:spacing w:before="240"/>
        <w:rPr>
          <w:rFonts w:cs="Arial"/>
          <w:b/>
          <w:sz w:val="24"/>
          <w:szCs w:val="32"/>
        </w:rPr>
      </w:pPr>
      <w:r w:rsidRPr="00431EFF">
        <w:rPr>
          <w:rFonts w:cs="Arial"/>
          <w:b/>
          <w:sz w:val="24"/>
          <w:szCs w:val="32"/>
        </w:rPr>
        <w:t>Contexte professionnel</w:t>
      </w:r>
    </w:p>
    <w:p w14:paraId="3136C95A" w14:textId="5A7A2B75" w:rsidR="002F08F7" w:rsidRDefault="002F08F7" w:rsidP="002F08F7">
      <w:pPr>
        <w:rPr>
          <w:sz w:val="20"/>
          <w:szCs w:val="24"/>
        </w:rPr>
      </w:pPr>
      <w:r w:rsidRPr="002F08F7">
        <w:rPr>
          <w:rFonts w:cs="Arial"/>
          <w:sz w:val="20"/>
          <w:szCs w:val="24"/>
        </w:rPr>
        <w:t>À</w:t>
      </w:r>
      <w:r w:rsidRPr="002F08F7">
        <w:rPr>
          <w:sz w:val="20"/>
          <w:szCs w:val="24"/>
        </w:rPr>
        <w:t xml:space="preserve"> la suite du travail de la réflexion 1, les bulletins de salaires seront enregistrés dans un dossier spécifique à chaque salarié. Votre responsable souhaite pourtant que chaque bulletin numérisé ait un nom unique qui évite toute confusion entre les différents salariés. </w:t>
      </w:r>
    </w:p>
    <w:p w14:paraId="1BE21B0C" w14:textId="7D780F31" w:rsidR="00431EFF" w:rsidRPr="00431EFF" w:rsidRDefault="00431EFF" w:rsidP="002F08F7">
      <w:pPr>
        <w:rPr>
          <w:b/>
          <w:bCs/>
          <w:sz w:val="24"/>
          <w:szCs w:val="32"/>
        </w:rPr>
      </w:pPr>
      <w:r w:rsidRPr="00431EFF">
        <w:rPr>
          <w:b/>
          <w:bCs/>
          <w:sz w:val="24"/>
          <w:szCs w:val="32"/>
        </w:rPr>
        <w:t>Travail à faire</w:t>
      </w:r>
    </w:p>
    <w:p w14:paraId="1DD7522C" w14:textId="77777777" w:rsidR="002F08F7" w:rsidRPr="002F08F7" w:rsidRDefault="002F08F7" w:rsidP="002F08F7">
      <w:pPr>
        <w:pStyle w:val="Paragraphedeliste"/>
        <w:numPr>
          <w:ilvl w:val="0"/>
          <w:numId w:val="3"/>
        </w:numPr>
        <w:rPr>
          <w:sz w:val="20"/>
          <w:szCs w:val="24"/>
        </w:rPr>
      </w:pPr>
      <w:r w:rsidRPr="002F08F7">
        <w:rPr>
          <w:sz w:val="20"/>
          <w:szCs w:val="24"/>
        </w:rPr>
        <w:t>Proposez une solution de nommage des bulletins de salaire qui évite les risques d’erreur.</w:t>
      </w:r>
    </w:p>
    <w:p w14:paraId="6878189B" w14:textId="77777777" w:rsidR="002F08F7" w:rsidRPr="002F08F7" w:rsidRDefault="002F08F7" w:rsidP="002F08F7">
      <w:pPr>
        <w:pStyle w:val="Paragraphedeliste"/>
        <w:numPr>
          <w:ilvl w:val="0"/>
          <w:numId w:val="3"/>
        </w:numPr>
        <w:rPr>
          <w:sz w:val="20"/>
          <w:szCs w:val="24"/>
        </w:rPr>
      </w:pPr>
      <w:r w:rsidRPr="002F08F7">
        <w:rPr>
          <w:sz w:val="20"/>
          <w:szCs w:val="24"/>
        </w:rPr>
        <w:t>Illustrez votre proposition à partir de deux exemples pris dans le registre du personnel.</w:t>
      </w:r>
    </w:p>
    <w:p w14:paraId="6254DC1B" w14:textId="77777777" w:rsidR="002F08F7" w:rsidRDefault="002F08F7" w:rsidP="002F08F7">
      <w:pPr>
        <w:rPr>
          <w:rFonts w:cs="Arial"/>
        </w:rPr>
      </w:pPr>
    </w:p>
    <w:p w14:paraId="6C8CE3ED" w14:textId="0ACE29F3" w:rsidR="002F08F7" w:rsidRDefault="002F08F7" w:rsidP="002F08F7">
      <w:pPr>
        <w:rPr>
          <w:rFonts w:cs="Arial"/>
          <w:b/>
          <w:bCs/>
          <w:sz w:val="24"/>
          <w:szCs w:val="28"/>
        </w:rPr>
      </w:pPr>
      <w:r w:rsidRPr="00DF7AE0">
        <w:rPr>
          <w:rFonts w:cs="Arial"/>
          <w:b/>
          <w:bCs/>
          <w:color w:val="FFFFFF" w:themeColor="background1"/>
          <w:sz w:val="24"/>
          <w:szCs w:val="28"/>
          <w:highlight w:val="red"/>
        </w:rPr>
        <w:t>Doc. </w:t>
      </w:r>
      <w:r w:rsidRPr="00DF7AE0"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 w:rsidRPr="00DF7AE0">
        <w:rPr>
          <w:rFonts w:cs="Arial"/>
          <w:b/>
          <w:bCs/>
          <w:sz w:val="24"/>
          <w:szCs w:val="28"/>
        </w:rPr>
        <w:t>Extrait du registre du personnel</w:t>
      </w:r>
    </w:p>
    <w:p w14:paraId="7410FF6B" w14:textId="77777777" w:rsidR="002F08F7" w:rsidRPr="00DF7AE0" w:rsidRDefault="002F08F7" w:rsidP="00EA101B">
      <w:pPr>
        <w:spacing w:before="0"/>
        <w:rPr>
          <w:rFonts w:cs="Arial"/>
          <w:b/>
          <w:bCs/>
          <w:sz w:val="24"/>
          <w:szCs w:val="28"/>
        </w:rPr>
      </w:pPr>
    </w:p>
    <w:tbl>
      <w:tblPr>
        <w:tblStyle w:val="Grilledutableau"/>
        <w:tblW w:w="10068" w:type="dxa"/>
        <w:tblLook w:val="04A0" w:firstRow="1" w:lastRow="0" w:firstColumn="1" w:lastColumn="0" w:noHBand="0" w:noVBand="1"/>
      </w:tblPr>
      <w:tblGrid>
        <w:gridCol w:w="1007"/>
        <w:gridCol w:w="1775"/>
        <w:gridCol w:w="1182"/>
        <w:gridCol w:w="3715"/>
        <w:gridCol w:w="1307"/>
        <w:gridCol w:w="1082"/>
      </w:tblGrid>
      <w:tr w:rsidR="002F08F7" w:rsidRPr="00A93FA2" w14:paraId="774F77B5" w14:textId="77777777" w:rsidTr="002F08F7">
        <w:tc>
          <w:tcPr>
            <w:tcW w:w="1007" w:type="dxa"/>
            <w:shd w:val="clear" w:color="auto" w:fill="C5E0B3" w:themeFill="accent6" w:themeFillTint="66"/>
            <w:vAlign w:val="center"/>
          </w:tcPr>
          <w:p w14:paraId="4B23A3AE" w14:textId="77777777" w:rsidR="002F08F7" w:rsidRPr="00A93FA2" w:rsidRDefault="002F08F7" w:rsidP="002F08F7">
            <w:pPr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A93FA2">
              <w:rPr>
                <w:rFonts w:cs="Arial"/>
                <w:b/>
                <w:bCs/>
                <w:szCs w:val="20"/>
              </w:rPr>
              <w:t>Matricule</w:t>
            </w:r>
          </w:p>
        </w:tc>
        <w:tc>
          <w:tcPr>
            <w:tcW w:w="1775" w:type="dxa"/>
            <w:shd w:val="clear" w:color="auto" w:fill="C5E0B3" w:themeFill="accent6" w:themeFillTint="66"/>
            <w:vAlign w:val="center"/>
          </w:tcPr>
          <w:p w14:paraId="314B3523" w14:textId="77777777" w:rsidR="002F08F7" w:rsidRPr="00A93FA2" w:rsidRDefault="002F08F7" w:rsidP="002F08F7">
            <w:pPr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A93FA2">
              <w:rPr>
                <w:rFonts w:cs="Arial"/>
                <w:b/>
                <w:bCs/>
                <w:szCs w:val="20"/>
              </w:rPr>
              <w:t>Nom</w:t>
            </w:r>
          </w:p>
        </w:tc>
        <w:tc>
          <w:tcPr>
            <w:tcW w:w="1182" w:type="dxa"/>
            <w:shd w:val="clear" w:color="auto" w:fill="C5E0B3" w:themeFill="accent6" w:themeFillTint="66"/>
            <w:vAlign w:val="center"/>
          </w:tcPr>
          <w:p w14:paraId="2D423AE9" w14:textId="77777777" w:rsidR="002F08F7" w:rsidRPr="00A93FA2" w:rsidRDefault="002F08F7" w:rsidP="002F08F7">
            <w:pPr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A93FA2">
              <w:rPr>
                <w:rFonts w:cs="Arial"/>
                <w:b/>
                <w:bCs/>
                <w:szCs w:val="20"/>
              </w:rPr>
              <w:t>Date naissance</w:t>
            </w:r>
          </w:p>
        </w:tc>
        <w:tc>
          <w:tcPr>
            <w:tcW w:w="3715" w:type="dxa"/>
            <w:shd w:val="clear" w:color="auto" w:fill="C5E0B3" w:themeFill="accent6" w:themeFillTint="66"/>
            <w:vAlign w:val="center"/>
          </w:tcPr>
          <w:p w14:paraId="60DAC326" w14:textId="77777777" w:rsidR="002F08F7" w:rsidRPr="00A93FA2" w:rsidRDefault="002F08F7" w:rsidP="002F08F7">
            <w:pPr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A93FA2">
              <w:rPr>
                <w:rFonts w:cs="Arial"/>
                <w:b/>
                <w:bCs/>
                <w:szCs w:val="20"/>
              </w:rPr>
              <w:t>Adresse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37D8616" w14:textId="77777777" w:rsidR="002F08F7" w:rsidRPr="00A93FA2" w:rsidRDefault="002F08F7" w:rsidP="002F08F7">
            <w:pPr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A93FA2">
              <w:rPr>
                <w:rFonts w:cs="Arial"/>
                <w:b/>
                <w:bCs/>
                <w:szCs w:val="20"/>
              </w:rPr>
              <w:t>Qualification</w:t>
            </w:r>
          </w:p>
        </w:tc>
        <w:tc>
          <w:tcPr>
            <w:tcW w:w="1082" w:type="dxa"/>
            <w:shd w:val="clear" w:color="auto" w:fill="C5E0B3" w:themeFill="accent6" w:themeFillTint="66"/>
            <w:vAlign w:val="center"/>
          </w:tcPr>
          <w:p w14:paraId="418DC871" w14:textId="77777777" w:rsidR="002F08F7" w:rsidRPr="00A93FA2" w:rsidRDefault="002F08F7" w:rsidP="002F08F7">
            <w:pPr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A93FA2">
              <w:rPr>
                <w:rFonts w:cs="Arial"/>
                <w:b/>
                <w:bCs/>
                <w:szCs w:val="20"/>
              </w:rPr>
              <w:t>Indice</w:t>
            </w:r>
          </w:p>
        </w:tc>
      </w:tr>
      <w:tr w:rsidR="002F08F7" w:rsidRPr="00A93FA2" w14:paraId="14438705" w14:textId="77777777" w:rsidTr="002F08F7">
        <w:trPr>
          <w:trHeight w:val="397"/>
        </w:trPr>
        <w:tc>
          <w:tcPr>
            <w:tcW w:w="1007" w:type="dxa"/>
            <w:vAlign w:val="center"/>
          </w:tcPr>
          <w:p w14:paraId="3EB040BB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 xml:space="preserve">0023 </w:t>
            </w:r>
          </w:p>
        </w:tc>
        <w:tc>
          <w:tcPr>
            <w:tcW w:w="1775" w:type="dxa"/>
            <w:vAlign w:val="center"/>
          </w:tcPr>
          <w:p w14:paraId="0AB02805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Girardin Gabriel</w:t>
            </w:r>
          </w:p>
        </w:tc>
        <w:tc>
          <w:tcPr>
            <w:tcW w:w="1182" w:type="dxa"/>
            <w:vAlign w:val="center"/>
          </w:tcPr>
          <w:p w14:paraId="22FBF261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15/12/1981</w:t>
            </w:r>
          </w:p>
        </w:tc>
        <w:tc>
          <w:tcPr>
            <w:tcW w:w="3715" w:type="dxa"/>
            <w:vAlign w:val="center"/>
          </w:tcPr>
          <w:p w14:paraId="368E2D4F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 xml:space="preserve">2 rue de la gare 74000 Annecy </w:t>
            </w:r>
          </w:p>
        </w:tc>
        <w:tc>
          <w:tcPr>
            <w:tcW w:w="1307" w:type="dxa"/>
            <w:vAlign w:val="center"/>
          </w:tcPr>
          <w:p w14:paraId="076D00C7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OS</w:t>
            </w:r>
          </w:p>
        </w:tc>
        <w:tc>
          <w:tcPr>
            <w:tcW w:w="1082" w:type="dxa"/>
            <w:vAlign w:val="center"/>
          </w:tcPr>
          <w:p w14:paraId="7BC373EF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320</w:t>
            </w:r>
          </w:p>
        </w:tc>
      </w:tr>
      <w:tr w:rsidR="002F08F7" w:rsidRPr="00A93FA2" w14:paraId="038D7861" w14:textId="77777777" w:rsidTr="002F08F7">
        <w:trPr>
          <w:trHeight w:val="397"/>
        </w:trPr>
        <w:tc>
          <w:tcPr>
            <w:tcW w:w="1007" w:type="dxa"/>
            <w:vAlign w:val="center"/>
          </w:tcPr>
          <w:p w14:paraId="7D9F9391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0024</w:t>
            </w:r>
          </w:p>
        </w:tc>
        <w:tc>
          <w:tcPr>
            <w:tcW w:w="1775" w:type="dxa"/>
            <w:vAlign w:val="center"/>
          </w:tcPr>
          <w:p w14:paraId="6DED3030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Herman Louise</w:t>
            </w:r>
          </w:p>
        </w:tc>
        <w:tc>
          <w:tcPr>
            <w:tcW w:w="1182" w:type="dxa"/>
            <w:vAlign w:val="center"/>
          </w:tcPr>
          <w:p w14:paraId="3F5E8DDC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25/03/1980</w:t>
            </w:r>
          </w:p>
        </w:tc>
        <w:tc>
          <w:tcPr>
            <w:tcW w:w="3715" w:type="dxa"/>
            <w:vAlign w:val="center"/>
          </w:tcPr>
          <w:p w14:paraId="29750478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 xml:space="preserve">3 rue des Pinsons 74210 Faverges </w:t>
            </w:r>
          </w:p>
        </w:tc>
        <w:tc>
          <w:tcPr>
            <w:tcW w:w="1307" w:type="dxa"/>
            <w:vAlign w:val="center"/>
          </w:tcPr>
          <w:p w14:paraId="09393761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OP</w:t>
            </w:r>
          </w:p>
        </w:tc>
        <w:tc>
          <w:tcPr>
            <w:tcW w:w="1082" w:type="dxa"/>
            <w:vAlign w:val="center"/>
          </w:tcPr>
          <w:p w14:paraId="730E3829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380</w:t>
            </w:r>
          </w:p>
        </w:tc>
      </w:tr>
      <w:tr w:rsidR="002F08F7" w:rsidRPr="00A93FA2" w14:paraId="62CA994D" w14:textId="77777777" w:rsidTr="002F08F7">
        <w:trPr>
          <w:trHeight w:val="397"/>
        </w:trPr>
        <w:tc>
          <w:tcPr>
            <w:tcW w:w="1007" w:type="dxa"/>
            <w:vAlign w:val="center"/>
          </w:tcPr>
          <w:p w14:paraId="654FE1E6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0025</w:t>
            </w:r>
          </w:p>
        </w:tc>
        <w:tc>
          <w:tcPr>
            <w:tcW w:w="1775" w:type="dxa"/>
            <w:vAlign w:val="center"/>
          </w:tcPr>
          <w:p w14:paraId="449A2B64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Dessolliez Amante</w:t>
            </w:r>
          </w:p>
        </w:tc>
        <w:tc>
          <w:tcPr>
            <w:tcW w:w="1182" w:type="dxa"/>
            <w:vAlign w:val="center"/>
          </w:tcPr>
          <w:p w14:paraId="697F7850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14/12/1990</w:t>
            </w:r>
          </w:p>
        </w:tc>
        <w:tc>
          <w:tcPr>
            <w:tcW w:w="3715" w:type="dxa"/>
            <w:vAlign w:val="center"/>
          </w:tcPr>
          <w:p w14:paraId="5A377EDC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 xml:space="preserve">23 route des Nonettes 74100 Annemasse </w:t>
            </w:r>
          </w:p>
        </w:tc>
        <w:tc>
          <w:tcPr>
            <w:tcW w:w="1307" w:type="dxa"/>
            <w:vAlign w:val="center"/>
          </w:tcPr>
          <w:p w14:paraId="1E0AAA0C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Cadres</w:t>
            </w:r>
          </w:p>
        </w:tc>
        <w:tc>
          <w:tcPr>
            <w:tcW w:w="1082" w:type="dxa"/>
            <w:vAlign w:val="center"/>
          </w:tcPr>
          <w:p w14:paraId="1A2A45F5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550</w:t>
            </w:r>
          </w:p>
        </w:tc>
      </w:tr>
      <w:tr w:rsidR="002F08F7" w:rsidRPr="00A93FA2" w14:paraId="13861AE5" w14:textId="77777777" w:rsidTr="002F08F7">
        <w:trPr>
          <w:trHeight w:val="397"/>
        </w:trPr>
        <w:tc>
          <w:tcPr>
            <w:tcW w:w="1007" w:type="dxa"/>
            <w:vAlign w:val="center"/>
          </w:tcPr>
          <w:p w14:paraId="1167FBE3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0026</w:t>
            </w:r>
          </w:p>
        </w:tc>
        <w:tc>
          <w:tcPr>
            <w:tcW w:w="1775" w:type="dxa"/>
            <w:vAlign w:val="center"/>
          </w:tcPr>
          <w:p w14:paraId="5D36EFEE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Luisant Pauline</w:t>
            </w:r>
          </w:p>
        </w:tc>
        <w:tc>
          <w:tcPr>
            <w:tcW w:w="1182" w:type="dxa"/>
            <w:vAlign w:val="center"/>
          </w:tcPr>
          <w:p w14:paraId="1F9F6DB5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05/03/1986</w:t>
            </w:r>
          </w:p>
        </w:tc>
        <w:tc>
          <w:tcPr>
            <w:tcW w:w="3715" w:type="dxa"/>
            <w:vAlign w:val="center"/>
          </w:tcPr>
          <w:p w14:paraId="42406FFA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 xml:space="preserve">23 rue du Prince Eugène 73000 Chambéry </w:t>
            </w:r>
          </w:p>
        </w:tc>
        <w:tc>
          <w:tcPr>
            <w:tcW w:w="1307" w:type="dxa"/>
            <w:vAlign w:val="center"/>
          </w:tcPr>
          <w:p w14:paraId="3D149EA4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ET à M</w:t>
            </w:r>
          </w:p>
        </w:tc>
        <w:tc>
          <w:tcPr>
            <w:tcW w:w="1082" w:type="dxa"/>
            <w:vAlign w:val="center"/>
          </w:tcPr>
          <w:p w14:paraId="5B16C4BB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430</w:t>
            </w:r>
          </w:p>
        </w:tc>
      </w:tr>
      <w:tr w:rsidR="002F08F7" w:rsidRPr="00A93FA2" w14:paraId="47DB1258" w14:textId="77777777" w:rsidTr="002F08F7">
        <w:trPr>
          <w:trHeight w:val="397"/>
        </w:trPr>
        <w:tc>
          <w:tcPr>
            <w:tcW w:w="1007" w:type="dxa"/>
            <w:vAlign w:val="center"/>
          </w:tcPr>
          <w:p w14:paraId="1AC27851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0027</w:t>
            </w:r>
          </w:p>
        </w:tc>
        <w:tc>
          <w:tcPr>
            <w:tcW w:w="1775" w:type="dxa"/>
            <w:vAlign w:val="center"/>
          </w:tcPr>
          <w:p w14:paraId="318E8CF3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Berthier Jean</w:t>
            </w:r>
          </w:p>
        </w:tc>
        <w:tc>
          <w:tcPr>
            <w:tcW w:w="1182" w:type="dxa"/>
            <w:vAlign w:val="center"/>
          </w:tcPr>
          <w:p w14:paraId="44C211BB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18/17/1976</w:t>
            </w:r>
          </w:p>
        </w:tc>
        <w:tc>
          <w:tcPr>
            <w:tcW w:w="3715" w:type="dxa"/>
            <w:vAlign w:val="center"/>
          </w:tcPr>
          <w:p w14:paraId="642F0966" w14:textId="77777777" w:rsidR="002F08F7" w:rsidRPr="00A93FA2" w:rsidRDefault="002F08F7" w:rsidP="00AE0995">
            <w:pPr>
              <w:spacing w:before="0"/>
              <w:jc w:val="left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 xml:space="preserve">4 route de Nant 73000 Chambéry </w:t>
            </w:r>
          </w:p>
        </w:tc>
        <w:tc>
          <w:tcPr>
            <w:tcW w:w="1307" w:type="dxa"/>
            <w:vAlign w:val="center"/>
          </w:tcPr>
          <w:p w14:paraId="7B887F6B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OP</w:t>
            </w:r>
          </w:p>
        </w:tc>
        <w:tc>
          <w:tcPr>
            <w:tcW w:w="1082" w:type="dxa"/>
            <w:vAlign w:val="center"/>
          </w:tcPr>
          <w:p w14:paraId="3E8D2541" w14:textId="77777777" w:rsidR="002F08F7" w:rsidRPr="00A93FA2" w:rsidRDefault="002F08F7" w:rsidP="00AE0995">
            <w:pPr>
              <w:spacing w:before="0"/>
              <w:jc w:val="center"/>
              <w:rPr>
                <w:rFonts w:cs="Arial"/>
                <w:szCs w:val="20"/>
              </w:rPr>
            </w:pPr>
            <w:r w:rsidRPr="00A93FA2">
              <w:rPr>
                <w:rFonts w:cs="Arial"/>
                <w:szCs w:val="20"/>
              </w:rPr>
              <w:t>335</w:t>
            </w:r>
          </w:p>
        </w:tc>
      </w:tr>
    </w:tbl>
    <w:p w14:paraId="3A5B8ABE" w14:textId="77777777" w:rsidR="002F08F7" w:rsidRDefault="002F08F7" w:rsidP="002F08F7">
      <w:pPr>
        <w:rPr>
          <w:rFonts w:cs="Arial"/>
        </w:rPr>
      </w:pPr>
    </w:p>
    <w:p w14:paraId="64E66D84" w14:textId="77777777" w:rsidR="002F08F7" w:rsidRDefault="002F08F7" w:rsidP="002F08F7">
      <w:pPr>
        <w:rPr>
          <w:rFonts w:cs="Arial"/>
        </w:rPr>
      </w:pPr>
    </w:p>
    <w:bookmarkEnd w:id="0"/>
    <w:p w14:paraId="7397001C" w14:textId="77777777" w:rsidR="002C39EB" w:rsidRDefault="002C39EB"/>
    <w:sectPr w:rsidR="002C39EB" w:rsidSect="00770C2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70F"/>
    <w:multiLevelType w:val="hybridMultilevel"/>
    <w:tmpl w:val="9DB4787A"/>
    <w:lvl w:ilvl="0" w:tplc="22547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A3C1C"/>
    <w:multiLevelType w:val="hybridMultilevel"/>
    <w:tmpl w:val="8D28AB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D248D"/>
    <w:multiLevelType w:val="hybridMultilevel"/>
    <w:tmpl w:val="CD023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08492">
    <w:abstractNumId w:val="1"/>
  </w:num>
  <w:num w:numId="2" w16cid:durableId="2102754246">
    <w:abstractNumId w:val="2"/>
  </w:num>
  <w:num w:numId="3" w16cid:durableId="105165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BD"/>
    <w:rsid w:val="00164C32"/>
    <w:rsid w:val="002C39EB"/>
    <w:rsid w:val="002D71BD"/>
    <w:rsid w:val="002F08F7"/>
    <w:rsid w:val="00431EFF"/>
    <w:rsid w:val="006C0A21"/>
    <w:rsid w:val="00770C2E"/>
    <w:rsid w:val="00B21330"/>
    <w:rsid w:val="00B57AF3"/>
    <w:rsid w:val="00D765AD"/>
    <w:rsid w:val="00E11AD6"/>
    <w:rsid w:val="00EA101B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F1A2"/>
  <w15:chartTrackingRefBased/>
  <w15:docId w15:val="{0CDAD0C7-50A8-44C9-91C1-7A296F6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BD"/>
    <w:pPr>
      <w:spacing w:before="120" w:after="0" w:line="240" w:lineRule="auto"/>
      <w:jc w:val="both"/>
    </w:pPr>
    <w:rPr>
      <w:rFonts w:ascii="Arial" w:eastAsia="Calibri" w:hAnsi="Arial" w:cs="Times New Roman"/>
      <w:sz w:val="1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D71BD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D71BD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71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7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2014-01-04T23:10:00Z</dcterms:created>
  <dcterms:modified xsi:type="dcterms:W3CDTF">2024-01-12T14:35:00Z</dcterms:modified>
</cp:coreProperties>
</file>