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AC608F" w:rsidRPr="009C64F3" w14:paraId="4B0395F0" w14:textId="77777777" w:rsidTr="00565011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7329825" w14:textId="129AC473" w:rsidR="00AC608F" w:rsidRPr="009C64F3" w:rsidRDefault="00AC608F" w:rsidP="00565011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9C64F3">
              <w:rPr>
                <w:sz w:val="28"/>
                <w:szCs w:val="28"/>
              </w:rPr>
              <w:t xml:space="preserve">Réflexion </w:t>
            </w:r>
            <w:r w:rsidR="00C86136">
              <w:rPr>
                <w:sz w:val="28"/>
                <w:szCs w:val="28"/>
              </w:rPr>
              <w:t>2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Comprendre l’utilité </w:t>
            </w:r>
            <w:r w:rsidRPr="009C64F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’une</w:t>
            </w:r>
            <w:r w:rsidRPr="009C64F3">
              <w:rPr>
                <w:sz w:val="28"/>
                <w:szCs w:val="28"/>
              </w:rPr>
              <w:t xml:space="preserve"> veille</w:t>
            </w:r>
            <w:r>
              <w:rPr>
                <w:sz w:val="28"/>
                <w:szCs w:val="28"/>
              </w:rPr>
              <w:t xml:space="preserve"> informationnelle</w:t>
            </w:r>
          </w:p>
        </w:tc>
      </w:tr>
      <w:tr w:rsidR="00AC608F" w:rsidRPr="00444896" w14:paraId="55FD3C77" w14:textId="77777777" w:rsidTr="00565011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39BF180" w14:textId="77777777" w:rsidR="00AC608F" w:rsidRPr="00444896" w:rsidRDefault="00AC608F" w:rsidP="00565011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20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708CA91E" w14:textId="6937A52B" w:rsidR="00AC608F" w:rsidRPr="00444896" w:rsidRDefault="00A71689" w:rsidP="00565011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6C84724" wp14:editId="1C5DEA13">
                  <wp:extent cx="324000" cy="324000"/>
                  <wp:effectExtent l="0" t="0" r="0" b="0"/>
                  <wp:docPr id="198190869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08692" name="Graphique 198190869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Cs/>
                <w:iCs/>
              </w:rPr>
              <w:t>ou</w:t>
            </w:r>
            <w:proofErr w:type="gramEnd"/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9E9A501" wp14:editId="736C09DA">
                  <wp:extent cx="360000" cy="360000"/>
                  <wp:effectExtent l="0" t="0" r="0" b="2540"/>
                  <wp:docPr id="756563369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63369" name="Graphique 756563369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F40DA22" w14:textId="77777777" w:rsidR="00AC608F" w:rsidRPr="00444896" w:rsidRDefault="00AC608F" w:rsidP="00565011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6F059392" w14:textId="77777777" w:rsidR="00AC608F" w:rsidRPr="002A26A7" w:rsidRDefault="00AC608F" w:rsidP="00AC608F">
      <w:pPr>
        <w:spacing w:before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43FB28EC" w14:textId="3650C980" w:rsidR="00AC608F" w:rsidRDefault="00AC608F" w:rsidP="00AC608F">
      <w:pPr>
        <w:spacing w:before="120"/>
        <w:rPr>
          <w:rFonts w:cs="Arial"/>
        </w:rPr>
      </w:pPr>
      <w:r w:rsidRPr="00417A4B">
        <w:rPr>
          <w:rFonts w:cs="Arial"/>
        </w:rPr>
        <w:t xml:space="preserve">Après avoir lu le </w:t>
      </w:r>
      <w:r w:rsidRPr="00417A4B">
        <w:rPr>
          <w:rFonts w:cs="Arial"/>
          <w:b/>
          <w:bCs/>
        </w:rPr>
        <w:t>document</w:t>
      </w:r>
      <w:r>
        <w:rPr>
          <w:rFonts w:cs="Arial"/>
        </w:rPr>
        <w:t>,</w:t>
      </w:r>
      <w:r w:rsidRPr="00417A4B">
        <w:rPr>
          <w:rFonts w:cs="Arial"/>
        </w:rPr>
        <w:t xml:space="preserve"> répondez aux questions suivantes</w:t>
      </w:r>
      <w:r>
        <w:rPr>
          <w:rFonts w:cs="Arial"/>
        </w:rPr>
        <w:t> :</w:t>
      </w:r>
    </w:p>
    <w:p w14:paraId="794B89F1" w14:textId="77777777" w:rsidR="00AC608F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Pourquoi l’information est-elle un pouvoir ?</w:t>
      </w:r>
    </w:p>
    <w:p w14:paraId="61F7E347" w14:textId="39E43DA3" w:rsidR="00AC608F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 xml:space="preserve">Quels sont les différents types de veille que l’on peut mettre en </w:t>
      </w:r>
      <w:r w:rsidR="002A6FCB">
        <w:rPr>
          <w:rFonts w:cs="Arial"/>
        </w:rPr>
        <w:t>œuvre</w:t>
      </w:r>
      <w:r>
        <w:rPr>
          <w:rFonts w:cs="Arial"/>
        </w:rPr>
        <w:t> ?</w:t>
      </w:r>
    </w:p>
    <w:p w14:paraId="7DD6F707" w14:textId="77777777" w:rsidR="00AC608F" w:rsidRPr="00837923" w:rsidRDefault="00AC608F" w:rsidP="00AC608F">
      <w:pPr>
        <w:pStyle w:val="Paragraphedeliste"/>
        <w:numPr>
          <w:ilvl w:val="0"/>
          <w:numId w:val="1"/>
        </w:numPr>
        <w:spacing w:before="120"/>
        <w:rPr>
          <w:rFonts w:cs="Arial"/>
        </w:rPr>
      </w:pPr>
      <w:r>
        <w:rPr>
          <w:rFonts w:cs="Arial"/>
        </w:rPr>
        <w:t>Comment mettre en œuvre une veille ?</w:t>
      </w:r>
    </w:p>
    <w:p w14:paraId="3ACFB863" w14:textId="77777777" w:rsidR="00AC608F" w:rsidRDefault="00AC608F" w:rsidP="00AC608F">
      <w:pPr>
        <w:pStyle w:val="Titre2"/>
        <w:rPr>
          <w:sz w:val="22"/>
          <w:szCs w:val="18"/>
        </w:rPr>
      </w:pPr>
    </w:p>
    <w:p w14:paraId="4DE176B8" w14:textId="769A6177" w:rsidR="00AC608F" w:rsidRPr="009B2542" w:rsidRDefault="00AC608F" w:rsidP="00AC608F">
      <w:pPr>
        <w:spacing w:before="120"/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>Doc. 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La veille informationnelle</w:t>
      </w:r>
    </w:p>
    <w:p w14:paraId="1F26F48C" w14:textId="77777777" w:rsidR="00AC608F" w:rsidRPr="00330391" w:rsidRDefault="00AC608F" w:rsidP="00C86136">
      <w:pPr>
        <w:spacing w:before="240"/>
        <w:jc w:val="both"/>
        <w:rPr>
          <w:lang w:eastAsia="fr-FR"/>
        </w:rPr>
      </w:pPr>
      <w:r w:rsidRPr="00330391">
        <w:rPr>
          <w:lang w:eastAsia="fr-FR"/>
        </w:rPr>
        <w:t>La </w:t>
      </w:r>
      <w:r w:rsidRPr="00330391">
        <w:rPr>
          <w:b/>
          <w:bCs/>
          <w:lang w:eastAsia="fr-FR"/>
        </w:rPr>
        <w:t>veille informationnelle</w:t>
      </w:r>
      <w:r w:rsidRPr="00330391">
        <w:rPr>
          <w:lang w:eastAsia="fr-FR"/>
        </w:rPr>
        <w:t> ou </w:t>
      </w:r>
      <w:r w:rsidRPr="00330391">
        <w:rPr>
          <w:b/>
          <w:bCs/>
          <w:lang w:eastAsia="fr-FR"/>
        </w:rPr>
        <w:t>veille digitale</w:t>
      </w:r>
      <w:r w:rsidRPr="00330391">
        <w:rPr>
          <w:lang w:eastAsia="fr-FR"/>
        </w:rPr>
        <w:t> permet d’anticiper les nouvelles tendances et évolutions de votre marché et de vos concurrents.</w:t>
      </w:r>
    </w:p>
    <w:p w14:paraId="3C77D7DE" w14:textId="77777777" w:rsidR="00AC608F" w:rsidRPr="002A6FCB" w:rsidRDefault="00AC608F" w:rsidP="00AC608F">
      <w:pPr>
        <w:pStyle w:val="Paragraphedeliste"/>
        <w:numPr>
          <w:ilvl w:val="0"/>
          <w:numId w:val="2"/>
        </w:numPr>
        <w:spacing w:before="240" w:after="120"/>
        <w:rPr>
          <w:b/>
          <w:bCs/>
          <w:sz w:val="24"/>
          <w:szCs w:val="28"/>
        </w:rPr>
      </w:pPr>
      <w:r w:rsidRPr="002A6FCB">
        <w:rPr>
          <w:b/>
          <w:bCs/>
          <w:sz w:val="24"/>
          <w:szCs w:val="28"/>
        </w:rPr>
        <w:t>Détenir l’information équivaut à détenir un pouvoir</w:t>
      </w:r>
    </w:p>
    <w:p w14:paraId="5CA142ED" w14:textId="01FB7707" w:rsidR="00AC608F" w:rsidRPr="002A6FCB" w:rsidRDefault="00C86136" w:rsidP="00AC608F">
      <w:pPr>
        <w:spacing w:before="120"/>
        <w:jc w:val="both"/>
        <w:rPr>
          <w:rFonts w:cs="Arial"/>
          <w:szCs w:val="20"/>
        </w:rPr>
      </w:pPr>
      <w:r w:rsidRPr="002A6FCB">
        <w:rPr>
          <w:rStyle w:val="lev"/>
          <w:rFonts w:cs="Arial"/>
          <w:color w:val="222222"/>
          <w:szCs w:val="20"/>
        </w:rPr>
        <w:t>D</w:t>
      </w:r>
      <w:r w:rsidR="00AC608F" w:rsidRPr="002A6FCB">
        <w:rPr>
          <w:rStyle w:val="lev"/>
          <w:rFonts w:cs="Arial"/>
          <w:color w:val="222222"/>
          <w:szCs w:val="20"/>
        </w:rPr>
        <w:t>étenir l’information</w:t>
      </w:r>
      <w:r w:rsidR="00AC608F" w:rsidRPr="002A6FCB">
        <w:rPr>
          <w:rFonts w:cs="Arial"/>
          <w:szCs w:val="20"/>
        </w:rPr>
        <w:t> (le savoir) équivaut à détenir un pouvoir, </w:t>
      </w:r>
      <w:proofErr w:type="spellStart"/>
      <w:r w:rsidR="00AC608F" w:rsidRPr="002A6FCB">
        <w:rPr>
          <w:rStyle w:val="lev"/>
          <w:rFonts w:cs="Arial"/>
          <w:color w:val="222222"/>
          <w:szCs w:val="20"/>
        </w:rPr>
        <w:t>Nonaka</w:t>
      </w:r>
      <w:proofErr w:type="spellEnd"/>
      <w:r w:rsidR="00AC608F" w:rsidRPr="002A6FCB">
        <w:rPr>
          <w:rFonts w:cs="Arial"/>
          <w:szCs w:val="20"/>
        </w:rPr>
        <w:t xml:space="preserve"> en 1991 dans la célère Harvard Business </w:t>
      </w:r>
      <w:proofErr w:type="spellStart"/>
      <w:r w:rsidR="00AC608F" w:rsidRPr="002A6FCB">
        <w:rPr>
          <w:rFonts w:cs="Arial"/>
          <w:szCs w:val="20"/>
        </w:rPr>
        <w:t>Review</w:t>
      </w:r>
      <w:proofErr w:type="spellEnd"/>
      <w:r w:rsidR="00AC608F" w:rsidRPr="002A6FCB">
        <w:rPr>
          <w:rFonts w:cs="Arial"/>
          <w:szCs w:val="20"/>
        </w:rPr>
        <w:t xml:space="preserve"> (vol 69) nous dit que « </w:t>
      </w:r>
      <w:r w:rsidR="00AC608F" w:rsidRPr="002A6FCB">
        <w:rPr>
          <w:rStyle w:val="Accentuation"/>
          <w:rFonts w:cs="Arial"/>
          <w:color w:val="222222"/>
          <w:szCs w:val="20"/>
        </w:rPr>
        <w:t>Dans une économie où la seule certitude est l’incertitude : le seul avantage concurrentiel durable est le savoir et l’information</w:t>
      </w:r>
      <w:r w:rsidR="00AC608F" w:rsidRPr="002A6FCB">
        <w:rPr>
          <w:rFonts w:cs="Arial"/>
          <w:szCs w:val="20"/>
        </w:rPr>
        <w:t> ».</w:t>
      </w:r>
    </w:p>
    <w:p w14:paraId="319171CA" w14:textId="77777777" w:rsidR="00AC608F" w:rsidRPr="002A6FCB" w:rsidRDefault="00AC608F" w:rsidP="00AC608F">
      <w:pPr>
        <w:spacing w:before="120"/>
        <w:rPr>
          <w:rFonts w:cs="Arial"/>
          <w:szCs w:val="20"/>
        </w:rPr>
      </w:pPr>
      <w:r w:rsidRPr="002A6FCB">
        <w:rPr>
          <w:rFonts w:cs="Arial"/>
          <w:szCs w:val="20"/>
        </w:rPr>
        <w:t>Seulement une veille ne s’improvise pas, elle s’organise, d’autant plus que sur le web, l’information est multiple et provient de nombreux acteurs…de quoi vous perdre !</w:t>
      </w:r>
    </w:p>
    <w:p w14:paraId="33C7173E" w14:textId="77777777" w:rsidR="00AC608F" w:rsidRPr="002A6FCB" w:rsidRDefault="00AC608F" w:rsidP="00AC608F">
      <w:pPr>
        <w:spacing w:before="120"/>
        <w:rPr>
          <w:rFonts w:cs="Arial"/>
          <w:szCs w:val="20"/>
        </w:rPr>
      </w:pPr>
      <w:r w:rsidRPr="002A6FCB">
        <w:rPr>
          <w:rFonts w:cs="Arial"/>
          <w:szCs w:val="20"/>
        </w:rPr>
        <w:t>La veille n’est qu’</w:t>
      </w:r>
      <w:r w:rsidRPr="002A6FCB">
        <w:rPr>
          <w:rStyle w:val="lev"/>
          <w:rFonts w:cs="Arial"/>
          <w:color w:val="222222"/>
          <w:szCs w:val="20"/>
        </w:rPr>
        <w:t>une étape du</w:t>
      </w:r>
      <w:r w:rsidRPr="002A6FCB">
        <w:rPr>
          <w:rFonts w:cs="Arial"/>
          <w:szCs w:val="20"/>
        </w:rPr>
        <w:t> </w:t>
      </w:r>
      <w:r w:rsidRPr="002A6FCB">
        <w:rPr>
          <w:rStyle w:val="lev"/>
          <w:rFonts w:cs="Arial"/>
          <w:color w:val="222222"/>
          <w:szCs w:val="20"/>
        </w:rPr>
        <w:t>système d’information</w:t>
      </w:r>
      <w:r w:rsidRPr="002A6FCB">
        <w:rPr>
          <w:rFonts w:cs="Arial"/>
          <w:szCs w:val="20"/>
        </w:rPr>
        <w:t>, qui permet collecter, regrouper, classifier, stocker, traiter et diffuser l’information. Vous devez donc organiser votre veille comme un système de </w:t>
      </w:r>
      <w:r w:rsidRPr="002A6FCB">
        <w:rPr>
          <w:rStyle w:val="lev"/>
          <w:rFonts w:cs="Arial"/>
          <w:color w:val="222222"/>
          <w:szCs w:val="20"/>
        </w:rPr>
        <w:t>collecte d’information</w:t>
      </w:r>
      <w:r w:rsidRPr="002A6FCB">
        <w:rPr>
          <w:rFonts w:cs="Arial"/>
          <w:szCs w:val="20"/>
        </w:rPr>
        <w:t> dont le but est d’accéder à des informations nécessaires ou utiles à la prise de décision.</w:t>
      </w:r>
    </w:p>
    <w:p w14:paraId="77D37C96" w14:textId="77777777" w:rsidR="00AC608F" w:rsidRPr="002A6FCB" w:rsidRDefault="00AC608F" w:rsidP="00AC608F">
      <w:pPr>
        <w:pStyle w:val="Paragraphedeliste"/>
        <w:numPr>
          <w:ilvl w:val="0"/>
          <w:numId w:val="2"/>
        </w:numPr>
        <w:spacing w:before="240" w:after="120"/>
        <w:rPr>
          <w:b/>
          <w:bCs/>
          <w:sz w:val="24"/>
          <w:szCs w:val="28"/>
        </w:rPr>
      </w:pPr>
      <w:r w:rsidRPr="002A6FCB">
        <w:rPr>
          <w:b/>
          <w:bCs/>
          <w:sz w:val="24"/>
          <w:szCs w:val="28"/>
        </w:rPr>
        <w:t>Les paramètres de la veille informationnelle</w:t>
      </w:r>
      <w:r w:rsidRPr="002A6FCB">
        <w:rPr>
          <w:sz w:val="24"/>
          <w:szCs w:val="28"/>
        </w:rPr>
        <w:t> </w:t>
      </w:r>
    </w:p>
    <w:p w14:paraId="075F893F" w14:textId="77777777" w:rsidR="00AC608F" w:rsidRPr="002A6FCB" w:rsidRDefault="00AC608F" w:rsidP="00AC608F">
      <w:r w:rsidRPr="002A6FCB">
        <w:t>Oui, il y a quelques paramètres à prendre en compte afin d’élaborer une stratégie de veille efficace et pertinente.</w:t>
      </w:r>
    </w:p>
    <w:p w14:paraId="7720E803" w14:textId="77777777" w:rsidR="00AC608F" w:rsidRPr="002A6FCB" w:rsidRDefault="00AC608F" w:rsidP="00AC608F">
      <w:pPr>
        <w:pStyle w:val="Paragraphedeliste"/>
        <w:numPr>
          <w:ilvl w:val="0"/>
          <w:numId w:val="3"/>
        </w:numPr>
        <w:spacing w:before="120" w:after="120"/>
        <w:rPr>
          <w:b/>
          <w:bCs/>
          <w:sz w:val="22"/>
          <w:szCs w:val="24"/>
        </w:rPr>
      </w:pPr>
      <w:r w:rsidRPr="002A6FCB">
        <w:rPr>
          <w:b/>
          <w:bCs/>
          <w:sz w:val="22"/>
          <w:szCs w:val="24"/>
        </w:rPr>
        <w:t>Quel type de veille digitale choisir ? </w:t>
      </w:r>
    </w:p>
    <w:p w14:paraId="4471A8C9" w14:textId="77777777" w:rsidR="00AC608F" w:rsidRPr="002A6FCB" w:rsidRDefault="00AC608F" w:rsidP="00AC608F">
      <w:pPr>
        <w:spacing w:before="60"/>
      </w:pPr>
      <w:r w:rsidRPr="002A6FCB">
        <w:t>Le type de veille dépend de votre but et de vos objectifs (éléments de départ de votre stratégie).</w:t>
      </w:r>
    </w:p>
    <w:p w14:paraId="5764FDDC" w14:textId="77777777" w:rsidR="00AC608F" w:rsidRPr="002A6FCB" w:rsidRDefault="00AC608F" w:rsidP="00AC608F">
      <w:pPr>
        <w:spacing w:before="60"/>
      </w:pPr>
      <w:r w:rsidRPr="002A6FCB">
        <w:t>Nous pouvons citer par exemple la veille concurrentielle, veille commerciale, veille marketing, veille technologique, veille sur les usages, la veille réglementaire…</w:t>
      </w:r>
    </w:p>
    <w:p w14:paraId="586BCEC4" w14:textId="77777777" w:rsidR="00AC608F" w:rsidRPr="002A6FCB" w:rsidRDefault="00AC608F" w:rsidP="00AC608F">
      <w:r w:rsidRPr="002A6FCB">
        <w:t>Ces différents types de veille vous permettent d’acquérir la bonne information.</w:t>
      </w:r>
    </w:p>
    <w:p w14:paraId="3AE819FB" w14:textId="77777777" w:rsidR="00AC608F" w:rsidRPr="002A6FCB" w:rsidRDefault="00AC608F" w:rsidP="00AC608F">
      <w:pPr>
        <w:pStyle w:val="Paragraphedeliste"/>
        <w:numPr>
          <w:ilvl w:val="0"/>
          <w:numId w:val="3"/>
        </w:numPr>
        <w:spacing w:before="120" w:after="120"/>
        <w:rPr>
          <w:b/>
          <w:bCs/>
          <w:sz w:val="22"/>
          <w:szCs w:val="24"/>
        </w:rPr>
      </w:pPr>
      <w:r w:rsidRPr="002A6FCB">
        <w:rPr>
          <w:b/>
          <w:bCs/>
          <w:sz w:val="22"/>
          <w:szCs w:val="24"/>
        </w:rPr>
        <w:t>Comment organiser sa veille digitale ?</w:t>
      </w:r>
    </w:p>
    <w:p w14:paraId="753997C9" w14:textId="77777777" w:rsidR="00AC608F" w:rsidRPr="002A6FCB" w:rsidRDefault="00AC608F" w:rsidP="00AC608F">
      <w:pPr>
        <w:spacing w:before="60"/>
        <w:rPr>
          <w:rFonts w:cs="Arial"/>
          <w:szCs w:val="20"/>
        </w:rPr>
      </w:pPr>
      <w:r w:rsidRPr="002A6FCB">
        <w:rPr>
          <w:rStyle w:val="lev"/>
          <w:rFonts w:cs="Arial"/>
          <w:color w:val="222222"/>
          <w:szCs w:val="20"/>
        </w:rPr>
        <w:t>La nomination du veilleur :</w:t>
      </w:r>
      <w:r w:rsidRPr="002A6FCB">
        <w:rPr>
          <w:rFonts w:cs="Arial"/>
          <w:szCs w:val="20"/>
        </w:rPr>
        <w:t> il faut définir qui au sein de votre entreprise est le plus habilité à faire une veille sur internet. Est-ce vous ? En avez-vous le temps ? Les moyens ? L’envie ? La veille peut être individuelle comme collaborative.</w:t>
      </w:r>
    </w:p>
    <w:p w14:paraId="3D80DF8C" w14:textId="77777777" w:rsidR="00AC608F" w:rsidRPr="002A6FCB" w:rsidRDefault="00AC608F" w:rsidP="00AC608F">
      <w:pPr>
        <w:spacing w:before="60"/>
        <w:rPr>
          <w:rFonts w:cs="Arial"/>
          <w:szCs w:val="20"/>
        </w:rPr>
      </w:pPr>
      <w:r w:rsidRPr="002A6FCB">
        <w:rPr>
          <w:rStyle w:val="lev"/>
          <w:rFonts w:cs="Arial"/>
          <w:color w:val="222222"/>
          <w:szCs w:val="20"/>
        </w:rPr>
        <w:t>La fréquence de votre veille</w:t>
      </w:r>
      <w:r w:rsidRPr="002A6FCB">
        <w:rPr>
          <w:rFonts w:cs="Arial"/>
          <w:szCs w:val="20"/>
        </w:rPr>
        <w:t> </w:t>
      </w:r>
      <w:r w:rsidRPr="002A6FCB">
        <w:rPr>
          <w:rStyle w:val="lev"/>
          <w:rFonts w:cs="Arial"/>
          <w:color w:val="222222"/>
          <w:szCs w:val="20"/>
        </w:rPr>
        <w:t>:</w:t>
      </w:r>
      <w:r w:rsidRPr="002A6FCB">
        <w:rPr>
          <w:rFonts w:cs="Arial"/>
          <w:szCs w:val="20"/>
        </w:rPr>
        <w:t> idéalement chaque jour si vous en possédez les ressources, les informations sont immédiates et éphémères… Aussi le contexte de l’information peut très vite évoluer, de lui-même ou grâce à l’information (et son utilisation par les acteurs qui la possèdent).</w:t>
      </w:r>
    </w:p>
    <w:p w14:paraId="140CDC7F" w14:textId="77777777" w:rsidR="00AC608F" w:rsidRPr="002A6FCB" w:rsidRDefault="00AC608F" w:rsidP="00AC608F">
      <w:pPr>
        <w:spacing w:before="60"/>
        <w:rPr>
          <w:rFonts w:cs="Arial"/>
          <w:szCs w:val="20"/>
        </w:rPr>
      </w:pPr>
      <w:r w:rsidRPr="002A6FCB">
        <w:rPr>
          <w:rStyle w:val="lev"/>
          <w:rFonts w:cs="Arial"/>
          <w:color w:val="222222"/>
          <w:szCs w:val="20"/>
        </w:rPr>
        <w:t>Les sujets de veille :</w:t>
      </w:r>
      <w:r w:rsidRPr="002A6FCB">
        <w:rPr>
          <w:rFonts w:cs="Arial"/>
          <w:szCs w:val="20"/>
        </w:rPr>
        <w:t> concentrez-vous sur un nombre </w:t>
      </w:r>
      <w:r w:rsidRPr="002A6FCB">
        <w:rPr>
          <w:rStyle w:val="lev"/>
          <w:rFonts w:cs="Arial"/>
          <w:color w:val="222222"/>
          <w:szCs w:val="20"/>
        </w:rPr>
        <w:t>limité de sujets</w:t>
      </w:r>
      <w:r w:rsidRPr="002A6FCB">
        <w:rPr>
          <w:rFonts w:cs="Arial"/>
          <w:szCs w:val="20"/>
        </w:rPr>
        <w:t> (pour ne pas se perdre dans une masse d’information), votre sujet de veille doit répondre à un besoin ou un but que vous vous êtes fixé. Celui-ci doit bien sûr être adapté au type de veille.</w:t>
      </w:r>
    </w:p>
    <w:p w14:paraId="1D6620CC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4488F364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4F90F8E5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02C563DC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055DBDC9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439AA1B2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331DF81B" w14:textId="77777777" w:rsidR="002A6FCB" w:rsidRDefault="002A6FCB" w:rsidP="00313918">
      <w:pPr>
        <w:spacing w:before="120"/>
        <w:rPr>
          <w:rFonts w:cs="Arial"/>
          <w:b/>
          <w:sz w:val="24"/>
          <w:szCs w:val="28"/>
        </w:rPr>
      </w:pPr>
    </w:p>
    <w:p w14:paraId="6AF08EAE" w14:textId="1E3A06A7" w:rsidR="00313918" w:rsidRPr="002A26A7" w:rsidRDefault="00313918" w:rsidP="00313918">
      <w:pPr>
        <w:spacing w:before="120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lastRenderedPageBreak/>
        <w:t>Réponses</w:t>
      </w:r>
      <w:r w:rsidRPr="002A26A7">
        <w:rPr>
          <w:rFonts w:cs="Arial"/>
          <w:b/>
          <w:sz w:val="24"/>
          <w:szCs w:val="28"/>
        </w:rPr>
        <w:tab/>
      </w:r>
    </w:p>
    <w:p w14:paraId="6AB8EE71" w14:textId="77777777" w:rsidR="00313918" w:rsidRPr="00313918" w:rsidRDefault="00313918" w:rsidP="00313918">
      <w:pPr>
        <w:spacing w:before="120"/>
        <w:rPr>
          <w:rFonts w:cs="Arial"/>
        </w:rPr>
      </w:pPr>
    </w:p>
    <w:p w14:paraId="220554BF" w14:textId="53A049AE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Pourquoi l’information est-elle un pouvoir ?</w:t>
      </w:r>
    </w:p>
    <w:p w14:paraId="47376FE0" w14:textId="584EF709" w:rsidR="00313918" w:rsidRDefault="00313918" w:rsidP="00313918">
      <w:pPr>
        <w:spacing w:before="120"/>
        <w:rPr>
          <w:rFonts w:cs="Arial"/>
        </w:rPr>
      </w:pPr>
    </w:p>
    <w:p w14:paraId="6867F4B3" w14:textId="77236E76" w:rsidR="00313918" w:rsidRDefault="00313918" w:rsidP="00313918">
      <w:pPr>
        <w:spacing w:before="120"/>
        <w:rPr>
          <w:rFonts w:cs="Arial"/>
        </w:rPr>
      </w:pPr>
    </w:p>
    <w:p w14:paraId="2551933D" w14:textId="77777777" w:rsidR="00313918" w:rsidRPr="00313918" w:rsidRDefault="00313918" w:rsidP="00313918">
      <w:pPr>
        <w:spacing w:before="120"/>
        <w:rPr>
          <w:rFonts w:cs="Arial"/>
        </w:rPr>
      </w:pPr>
    </w:p>
    <w:p w14:paraId="4190F5A9" w14:textId="0B5A604E" w:rsidR="00313918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Quels sont les différents types de veille que l’on peut mettre en œuvre ?</w:t>
      </w:r>
    </w:p>
    <w:p w14:paraId="66C7DFE6" w14:textId="7F9ECDC8" w:rsidR="00313918" w:rsidRDefault="00313918" w:rsidP="00313918">
      <w:pPr>
        <w:spacing w:before="120"/>
        <w:rPr>
          <w:rFonts w:cs="Arial"/>
        </w:rPr>
      </w:pPr>
    </w:p>
    <w:p w14:paraId="0A496B1E" w14:textId="3D9F224F" w:rsidR="00313918" w:rsidRDefault="00313918" w:rsidP="00313918">
      <w:pPr>
        <w:spacing w:before="120"/>
        <w:rPr>
          <w:rFonts w:cs="Arial"/>
        </w:rPr>
      </w:pPr>
    </w:p>
    <w:p w14:paraId="1CF40452" w14:textId="77777777" w:rsidR="00313918" w:rsidRPr="00313918" w:rsidRDefault="00313918" w:rsidP="00313918">
      <w:pPr>
        <w:spacing w:before="120"/>
        <w:rPr>
          <w:rFonts w:cs="Arial"/>
        </w:rPr>
      </w:pPr>
    </w:p>
    <w:p w14:paraId="712D18CD" w14:textId="77777777" w:rsidR="00313918" w:rsidRPr="00837923" w:rsidRDefault="00313918" w:rsidP="00313918">
      <w:pPr>
        <w:pStyle w:val="Paragraphedeliste"/>
        <w:numPr>
          <w:ilvl w:val="0"/>
          <w:numId w:val="5"/>
        </w:numPr>
        <w:spacing w:before="120"/>
        <w:rPr>
          <w:rFonts w:cs="Arial"/>
        </w:rPr>
      </w:pPr>
      <w:r>
        <w:rPr>
          <w:rFonts w:cs="Arial"/>
        </w:rPr>
        <w:t>Comment mettre en œuvre une veille ?</w:t>
      </w:r>
    </w:p>
    <w:p w14:paraId="10540EDF" w14:textId="77777777" w:rsidR="00AC608F" w:rsidRDefault="00AC608F"/>
    <w:p w14:paraId="44117ABC" w14:textId="77777777" w:rsidR="00313918" w:rsidRDefault="00313918"/>
    <w:sectPr w:rsidR="00313918" w:rsidSect="00AC608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54CB"/>
    <w:multiLevelType w:val="hybridMultilevel"/>
    <w:tmpl w:val="54D6F2AE"/>
    <w:lvl w:ilvl="0" w:tplc="5EE2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671F3"/>
    <w:multiLevelType w:val="hybridMultilevel"/>
    <w:tmpl w:val="EAE6F6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21D"/>
    <w:multiLevelType w:val="hybridMultilevel"/>
    <w:tmpl w:val="F2E846FE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94F86"/>
    <w:multiLevelType w:val="hybridMultilevel"/>
    <w:tmpl w:val="10200B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50635">
    <w:abstractNumId w:val="4"/>
  </w:num>
  <w:num w:numId="2" w16cid:durableId="1366058597">
    <w:abstractNumId w:val="2"/>
  </w:num>
  <w:num w:numId="3" w16cid:durableId="1618759135">
    <w:abstractNumId w:val="3"/>
  </w:num>
  <w:num w:numId="4" w16cid:durableId="229341495">
    <w:abstractNumId w:val="0"/>
  </w:num>
  <w:num w:numId="5" w16cid:durableId="199802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F"/>
    <w:rsid w:val="002A6FCB"/>
    <w:rsid w:val="00313918"/>
    <w:rsid w:val="00A71689"/>
    <w:rsid w:val="00AC608F"/>
    <w:rsid w:val="00C76237"/>
    <w:rsid w:val="00C86136"/>
    <w:rsid w:val="00E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6E7"/>
  <w15:chartTrackingRefBased/>
  <w15:docId w15:val="{7BFA480B-852E-4EF2-A5BC-D4804577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F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C608F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608F"/>
    <w:pPr>
      <w:numPr>
        <w:numId w:val="4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608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608F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60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60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uiPriority w:val="22"/>
    <w:qFormat/>
    <w:rsid w:val="00AC608F"/>
    <w:rPr>
      <w:b/>
      <w:bCs/>
    </w:rPr>
  </w:style>
  <w:style w:type="character" w:styleId="Accentuation">
    <w:name w:val="Emphasis"/>
    <w:basedOn w:val="Policepardfaut"/>
    <w:uiPriority w:val="20"/>
    <w:qFormat/>
    <w:rsid w:val="00AC6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2021-03-22T09:21:00Z</dcterms:created>
  <dcterms:modified xsi:type="dcterms:W3CDTF">2025-06-17T21:04:00Z</dcterms:modified>
</cp:coreProperties>
</file>