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4338" w14:textId="33E7D6CE" w:rsidR="00E70282" w:rsidRDefault="00E70282" w:rsidP="00E70282">
      <w:pPr>
        <w:tabs>
          <w:tab w:val="left" w:pos="1451"/>
        </w:tabs>
      </w:pPr>
    </w:p>
    <w:tbl>
      <w:tblPr>
        <w:tblW w:w="9247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705"/>
        <w:gridCol w:w="1113"/>
        <w:gridCol w:w="727"/>
      </w:tblGrid>
      <w:tr w:rsidR="00E70282" w:rsidRPr="00C22356" w14:paraId="1512E1C5" w14:textId="77777777" w:rsidTr="00EB3EE4">
        <w:tc>
          <w:tcPr>
            <w:tcW w:w="9247" w:type="dxa"/>
            <w:gridSpan w:val="4"/>
            <w:shd w:val="clear" w:color="auto" w:fill="C5E0B3" w:themeFill="accent6" w:themeFillTint="66"/>
            <w:vAlign w:val="center"/>
          </w:tcPr>
          <w:p w14:paraId="55A6EF82" w14:textId="77777777" w:rsidR="00E70282" w:rsidRDefault="00E70282" w:rsidP="00EB3EE4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D4582">
              <w:rPr>
                <w:rFonts w:cs="Arial"/>
                <w:b/>
                <w:bCs/>
                <w:sz w:val="28"/>
                <w:szCs w:val="28"/>
              </w:rPr>
              <w:t xml:space="preserve">Chapitre 10 – Préparer une négociation d’achats </w:t>
            </w:r>
          </w:p>
          <w:p w14:paraId="003F3CFA" w14:textId="5A231CBE" w:rsidR="00E70282" w:rsidRPr="004D4582" w:rsidRDefault="00E70282" w:rsidP="00EB3EE4">
            <w:pPr>
              <w:spacing w:after="120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Bilan de compétence</w:t>
            </w:r>
            <w:r w:rsidR="003807FB">
              <w:rPr>
                <w:rFonts w:cs="Arial"/>
                <w:b/>
                <w:bCs/>
                <w:sz w:val="28"/>
                <w:szCs w:val="28"/>
              </w:rPr>
              <w:t>s</w:t>
            </w:r>
          </w:p>
        </w:tc>
      </w:tr>
      <w:tr w:rsidR="00E70282" w:rsidRPr="00C22356" w14:paraId="7FE2F87D" w14:textId="77777777" w:rsidTr="003807FB">
        <w:tc>
          <w:tcPr>
            <w:tcW w:w="6702" w:type="dxa"/>
            <w:shd w:val="clear" w:color="auto" w:fill="C5E0B3" w:themeFill="accent6" w:themeFillTint="66"/>
            <w:vAlign w:val="center"/>
          </w:tcPr>
          <w:p w14:paraId="106BF6B9" w14:textId="77777777" w:rsidR="00E70282" w:rsidRPr="00925C0F" w:rsidRDefault="00E70282" w:rsidP="003807FB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18E4C2E0" w14:textId="77777777" w:rsidR="00E70282" w:rsidRPr="00925C0F" w:rsidRDefault="00E70282" w:rsidP="00EB3EE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1B14C2BB" w14:textId="77777777" w:rsidR="00E70282" w:rsidRPr="00925C0F" w:rsidRDefault="00E70282" w:rsidP="00EB3EE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067F442E" w14:textId="77777777" w:rsidR="00E70282" w:rsidRPr="00925C0F" w:rsidRDefault="00E70282" w:rsidP="00EB3EE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5B673FE6" w14:textId="77777777" w:rsidR="00E70282" w:rsidRPr="00925C0F" w:rsidRDefault="00E70282" w:rsidP="00EB3EE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27" w:type="dxa"/>
            <w:shd w:val="clear" w:color="auto" w:fill="C5E0B3" w:themeFill="accent6" w:themeFillTint="66"/>
            <w:vAlign w:val="center"/>
          </w:tcPr>
          <w:p w14:paraId="230B3452" w14:textId="77777777" w:rsidR="00E70282" w:rsidRPr="00925C0F" w:rsidRDefault="00E70282" w:rsidP="00EB3EE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E70282" w:rsidRPr="00C22356" w14:paraId="6BE17607" w14:textId="77777777" w:rsidTr="00EB3EE4">
        <w:tc>
          <w:tcPr>
            <w:tcW w:w="6702" w:type="dxa"/>
          </w:tcPr>
          <w:p w14:paraId="4163D749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J’identifie les enjeux des achats pour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234246"/>
          </w:sdtPr>
          <w:sdtContent>
            <w:sdt>
              <w:sdtPr>
                <w:rPr>
                  <w:rFonts w:cstheme="minorHAnsi"/>
                  <w:sz w:val="24"/>
                </w:rPr>
                <w:id w:val="-795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E46D95F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5633958"/>
          </w:sdtPr>
          <w:sdtContent>
            <w:sdt>
              <w:sdtPr>
                <w:rPr>
                  <w:rFonts w:cstheme="minorHAnsi"/>
                  <w:sz w:val="24"/>
                </w:rPr>
                <w:id w:val="-171241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F0DE0C9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0670937"/>
          </w:sdtPr>
          <w:sdtContent>
            <w:sdt>
              <w:sdtPr>
                <w:rPr>
                  <w:rFonts w:cstheme="minorHAnsi"/>
                  <w:sz w:val="24"/>
                </w:rPr>
                <w:id w:val="-13619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2755F9B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4149C4FD" w14:textId="77777777" w:rsidTr="00EB3EE4">
        <w:tc>
          <w:tcPr>
            <w:tcW w:w="6702" w:type="dxa"/>
          </w:tcPr>
          <w:p w14:paraId="4379D7A4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étudier les exigences liées aux 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629768"/>
          </w:sdtPr>
          <w:sdtContent>
            <w:sdt>
              <w:sdtPr>
                <w:rPr>
                  <w:rFonts w:cstheme="minorHAnsi"/>
                  <w:sz w:val="24"/>
                </w:rPr>
                <w:id w:val="-18778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4528B1E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8621653"/>
          </w:sdtPr>
          <w:sdtContent>
            <w:sdt>
              <w:sdtPr>
                <w:rPr>
                  <w:rFonts w:cstheme="minorHAnsi"/>
                  <w:sz w:val="24"/>
                </w:rPr>
                <w:id w:val="169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DAFBDE3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76464571"/>
          </w:sdtPr>
          <w:sdtContent>
            <w:sdt>
              <w:sdtPr>
                <w:rPr>
                  <w:rFonts w:cstheme="minorHAnsi"/>
                  <w:sz w:val="24"/>
                </w:rPr>
                <w:id w:val="-108999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A148BF3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4853084F" w14:textId="77777777" w:rsidTr="00EB3EE4">
        <w:tc>
          <w:tcPr>
            <w:tcW w:w="6702" w:type="dxa"/>
          </w:tcPr>
          <w:p w14:paraId="46170456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construire un argumentaire à partir des exigences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8577214"/>
          </w:sdtPr>
          <w:sdtContent>
            <w:sdt>
              <w:sdtPr>
                <w:rPr>
                  <w:rFonts w:cstheme="minorHAnsi"/>
                  <w:sz w:val="24"/>
                </w:rPr>
                <w:id w:val="18414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C0E3CB1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77215063"/>
          </w:sdtPr>
          <w:sdtContent>
            <w:sdt>
              <w:sdtPr>
                <w:rPr>
                  <w:rFonts w:cstheme="minorHAnsi"/>
                  <w:sz w:val="24"/>
                </w:rPr>
                <w:id w:val="6964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93B5041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41751502"/>
          </w:sdtPr>
          <w:sdtContent>
            <w:sdt>
              <w:sdtPr>
                <w:rPr>
                  <w:rFonts w:cstheme="minorHAnsi"/>
                  <w:sz w:val="24"/>
                </w:rPr>
                <w:id w:val="-15701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382B47E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43023D73" w14:textId="77777777" w:rsidTr="00EB3EE4">
        <w:tc>
          <w:tcPr>
            <w:tcW w:w="6702" w:type="dxa"/>
          </w:tcPr>
          <w:p w14:paraId="3472A3EE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mener une négociation autour des 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1313001"/>
          </w:sdtPr>
          <w:sdtContent>
            <w:sdt>
              <w:sdtPr>
                <w:rPr>
                  <w:rFonts w:cstheme="minorHAnsi"/>
                  <w:sz w:val="24"/>
                </w:rPr>
                <w:id w:val="118286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D07A426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03079015"/>
          </w:sdtPr>
          <w:sdtContent>
            <w:sdt>
              <w:sdtPr>
                <w:rPr>
                  <w:rFonts w:cstheme="minorHAnsi"/>
                  <w:sz w:val="24"/>
                </w:rPr>
                <w:id w:val="-10479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931129C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53630648"/>
          </w:sdtPr>
          <w:sdtContent>
            <w:sdt>
              <w:sdtPr>
                <w:rPr>
                  <w:rFonts w:cstheme="minorHAnsi"/>
                  <w:sz w:val="24"/>
                </w:rPr>
                <w:id w:val="-15230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AA3A51F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4E942865" w14:textId="77777777" w:rsidTr="00EB3EE4">
        <w:tc>
          <w:tcPr>
            <w:tcW w:w="6702" w:type="dxa"/>
          </w:tcPr>
          <w:p w14:paraId="47FC3E8B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calculer un taux de marge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4639705"/>
          </w:sdtPr>
          <w:sdtContent>
            <w:sdt>
              <w:sdtPr>
                <w:rPr>
                  <w:rFonts w:cstheme="minorHAnsi"/>
                  <w:sz w:val="24"/>
                </w:rPr>
                <w:id w:val="15177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2F82533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86200911"/>
          </w:sdtPr>
          <w:sdtContent>
            <w:sdt>
              <w:sdtPr>
                <w:rPr>
                  <w:rFonts w:cstheme="minorHAnsi"/>
                  <w:sz w:val="24"/>
                </w:rPr>
                <w:id w:val="-21343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4B7F309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1918426"/>
          </w:sdtPr>
          <w:sdtContent>
            <w:sdt>
              <w:sdtPr>
                <w:rPr>
                  <w:rFonts w:cstheme="minorHAnsi"/>
                  <w:sz w:val="24"/>
                </w:rPr>
                <w:id w:val="-11963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FF3947C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134B2E55" w14:textId="77777777" w:rsidTr="00EB3EE4">
        <w:tc>
          <w:tcPr>
            <w:tcW w:w="6702" w:type="dxa"/>
          </w:tcPr>
          <w:p w14:paraId="24DE923F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calculer un taux de marque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9717575"/>
          </w:sdtPr>
          <w:sdtContent>
            <w:sdt>
              <w:sdtPr>
                <w:rPr>
                  <w:rFonts w:cstheme="minorHAnsi"/>
                  <w:sz w:val="24"/>
                </w:rPr>
                <w:id w:val="5470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99D2F6A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79991360"/>
          </w:sdtPr>
          <w:sdtContent>
            <w:sdt>
              <w:sdtPr>
                <w:rPr>
                  <w:rFonts w:cstheme="minorHAnsi"/>
                  <w:sz w:val="24"/>
                </w:rPr>
                <w:id w:val="15379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E30B5A5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26016418"/>
          </w:sdtPr>
          <w:sdtContent>
            <w:sdt>
              <w:sdtPr>
                <w:rPr>
                  <w:rFonts w:cstheme="minorHAnsi"/>
                  <w:sz w:val="24"/>
                </w:rPr>
                <w:id w:val="12082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DB5675C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17D338FE" w14:textId="77777777" w:rsidTr="00EB3EE4">
        <w:tc>
          <w:tcPr>
            <w:tcW w:w="6702" w:type="dxa"/>
          </w:tcPr>
          <w:p w14:paraId="463D3AA9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calculer un coefficient multiplicateur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0027359"/>
          </w:sdtPr>
          <w:sdtContent>
            <w:sdt>
              <w:sdtPr>
                <w:rPr>
                  <w:rFonts w:cstheme="minorHAnsi"/>
                  <w:sz w:val="24"/>
                </w:rPr>
                <w:id w:val="10121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6003FAF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7755580"/>
          </w:sdtPr>
          <w:sdtContent>
            <w:sdt>
              <w:sdtPr>
                <w:rPr>
                  <w:rFonts w:cstheme="minorHAnsi"/>
                  <w:sz w:val="24"/>
                </w:rPr>
                <w:id w:val="-164882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297F1B1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94460099"/>
          </w:sdtPr>
          <w:sdtContent>
            <w:sdt>
              <w:sdtPr>
                <w:rPr>
                  <w:rFonts w:cstheme="minorHAnsi"/>
                  <w:sz w:val="24"/>
                </w:rPr>
                <w:id w:val="15733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A1FFA53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6B996BD0" w14:textId="77777777" w:rsidTr="00EB3EE4">
        <w:tc>
          <w:tcPr>
            <w:tcW w:w="6702" w:type="dxa"/>
          </w:tcPr>
          <w:p w14:paraId="1D3E1EE6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utiliser un coefficient multiplicateur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2137083"/>
          </w:sdtPr>
          <w:sdtContent>
            <w:sdt>
              <w:sdtPr>
                <w:rPr>
                  <w:rFonts w:cstheme="minorHAnsi"/>
                  <w:sz w:val="24"/>
                </w:rPr>
                <w:id w:val="-15407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33420FD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40710698"/>
          </w:sdtPr>
          <w:sdtContent>
            <w:sdt>
              <w:sdtPr>
                <w:rPr>
                  <w:rFonts w:cstheme="minorHAnsi"/>
                  <w:sz w:val="24"/>
                </w:rPr>
                <w:id w:val="18534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1E27608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8724310"/>
          </w:sdtPr>
          <w:sdtContent>
            <w:sdt>
              <w:sdtPr>
                <w:rPr>
                  <w:rFonts w:cstheme="minorHAnsi"/>
                  <w:sz w:val="24"/>
                </w:rPr>
                <w:id w:val="-3288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7D6EEF1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65E2E7A4" w14:textId="77777777" w:rsidTr="00EB3EE4">
        <w:tc>
          <w:tcPr>
            <w:tcW w:w="6702" w:type="dxa"/>
          </w:tcPr>
          <w:p w14:paraId="77CA09B6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construire une matrice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89433316"/>
          </w:sdtPr>
          <w:sdtContent>
            <w:sdt>
              <w:sdtPr>
                <w:rPr>
                  <w:rFonts w:cstheme="minorHAnsi"/>
                  <w:sz w:val="24"/>
                </w:rPr>
                <w:id w:val="-8485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CE394C3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747971"/>
          </w:sdtPr>
          <w:sdtContent>
            <w:sdt>
              <w:sdtPr>
                <w:rPr>
                  <w:rFonts w:cstheme="minorHAnsi"/>
                  <w:sz w:val="24"/>
                </w:rPr>
                <w:id w:val="2665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1CECA3D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51561215"/>
          </w:sdtPr>
          <w:sdtContent>
            <w:sdt>
              <w:sdtPr>
                <w:rPr>
                  <w:rFonts w:cstheme="minorHAnsi"/>
                  <w:sz w:val="24"/>
                </w:rPr>
                <w:id w:val="17167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531785A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3CFD5A85" w14:textId="77777777" w:rsidTr="00EB3EE4">
        <w:tc>
          <w:tcPr>
            <w:tcW w:w="6702" w:type="dxa"/>
          </w:tcPr>
          <w:p w14:paraId="4CDD5B57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analyser une matrice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43504011"/>
          </w:sdtPr>
          <w:sdtContent>
            <w:sdt>
              <w:sdtPr>
                <w:rPr>
                  <w:rFonts w:cstheme="minorHAnsi"/>
                  <w:sz w:val="24"/>
                </w:rPr>
                <w:id w:val="-68543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305ED7F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11527984"/>
          </w:sdtPr>
          <w:sdtContent>
            <w:sdt>
              <w:sdtPr>
                <w:rPr>
                  <w:rFonts w:cstheme="minorHAnsi"/>
                  <w:sz w:val="24"/>
                </w:rPr>
                <w:id w:val="8080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575199E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04654663"/>
          </w:sdtPr>
          <w:sdtContent>
            <w:sdt>
              <w:sdtPr>
                <w:rPr>
                  <w:rFonts w:cstheme="minorHAnsi"/>
                  <w:sz w:val="24"/>
                </w:rPr>
                <w:id w:val="8594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864C59A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516D725E" w14:textId="77777777" w:rsidTr="00EB3EE4">
        <w:tc>
          <w:tcPr>
            <w:tcW w:w="6702" w:type="dxa"/>
          </w:tcPr>
          <w:p w14:paraId="5E867549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ce qu’est un achat lourd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3927861"/>
          </w:sdtPr>
          <w:sdtContent>
            <w:sdt>
              <w:sdtPr>
                <w:rPr>
                  <w:rFonts w:cstheme="minorHAnsi"/>
                  <w:sz w:val="24"/>
                </w:rPr>
                <w:id w:val="17706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74E4A9B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59390399"/>
          </w:sdtPr>
          <w:sdtContent>
            <w:sdt>
              <w:sdtPr>
                <w:rPr>
                  <w:rFonts w:cstheme="minorHAnsi"/>
                  <w:sz w:val="24"/>
                </w:rPr>
                <w:id w:val="-1368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1911B63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17535855"/>
          </w:sdtPr>
          <w:sdtContent>
            <w:sdt>
              <w:sdtPr>
                <w:rPr>
                  <w:rFonts w:cstheme="minorHAnsi"/>
                  <w:sz w:val="24"/>
                </w:rPr>
                <w:id w:val="7113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6D48133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430751D3" w14:textId="77777777" w:rsidTr="00EB3EE4">
        <w:tc>
          <w:tcPr>
            <w:tcW w:w="6702" w:type="dxa"/>
          </w:tcPr>
          <w:p w14:paraId="6EC96F44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ce qu’est un achat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052703"/>
          </w:sdtPr>
          <w:sdtContent>
            <w:sdt>
              <w:sdtPr>
                <w:rPr>
                  <w:rFonts w:cstheme="minorHAnsi"/>
                  <w:sz w:val="24"/>
                </w:rPr>
                <w:id w:val="-38673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0BE6BDB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40839127"/>
          </w:sdtPr>
          <w:sdtContent>
            <w:sdt>
              <w:sdtPr>
                <w:rPr>
                  <w:rFonts w:cstheme="minorHAnsi"/>
                  <w:sz w:val="24"/>
                </w:rPr>
                <w:id w:val="-6191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43C769D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1681770"/>
          </w:sdtPr>
          <w:sdtContent>
            <w:sdt>
              <w:sdtPr>
                <w:rPr>
                  <w:rFonts w:cstheme="minorHAnsi"/>
                  <w:sz w:val="24"/>
                </w:rPr>
                <w:id w:val="2625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E9F5EDD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69138571" w14:textId="77777777" w:rsidTr="00EB3EE4">
        <w:tc>
          <w:tcPr>
            <w:tcW w:w="6702" w:type="dxa"/>
          </w:tcPr>
          <w:p w14:paraId="0ADAEA24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ce qu’est un achat risqué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7392574"/>
          </w:sdtPr>
          <w:sdtContent>
            <w:sdt>
              <w:sdtPr>
                <w:rPr>
                  <w:rFonts w:cstheme="minorHAnsi"/>
                  <w:sz w:val="24"/>
                </w:rPr>
                <w:id w:val="-4027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B551C6E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09795790"/>
          </w:sdtPr>
          <w:sdtContent>
            <w:sdt>
              <w:sdtPr>
                <w:rPr>
                  <w:rFonts w:cstheme="minorHAnsi"/>
                  <w:sz w:val="24"/>
                </w:rPr>
                <w:id w:val="-14559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B306806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90007208"/>
          </w:sdtPr>
          <w:sdtContent>
            <w:sdt>
              <w:sdtPr>
                <w:rPr>
                  <w:rFonts w:cstheme="minorHAnsi"/>
                  <w:sz w:val="24"/>
                </w:rPr>
                <w:id w:val="14047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B1393A1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282" w:rsidRPr="00C22356" w14:paraId="3209900B" w14:textId="77777777" w:rsidTr="00EB3EE4">
        <w:tc>
          <w:tcPr>
            <w:tcW w:w="6702" w:type="dxa"/>
          </w:tcPr>
          <w:p w14:paraId="2CF326EE" w14:textId="77777777" w:rsidR="00E70282" w:rsidRPr="00C22356" w:rsidRDefault="00E70282" w:rsidP="00EB3EE4">
            <w:pPr>
              <w:rPr>
                <w:rFonts w:cs="Calibri"/>
              </w:rPr>
            </w:pPr>
            <w:r>
              <w:rPr>
                <w:rFonts w:cs="Calibri"/>
              </w:rPr>
              <w:t>Je sais ce qu’est un achat stratégique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4571844"/>
          </w:sdtPr>
          <w:sdtContent>
            <w:sdt>
              <w:sdtPr>
                <w:rPr>
                  <w:rFonts w:cstheme="minorHAnsi"/>
                  <w:sz w:val="24"/>
                </w:rPr>
                <w:id w:val="-2581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7293B00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5978479"/>
          </w:sdtPr>
          <w:sdtContent>
            <w:sdt>
              <w:sdtPr>
                <w:rPr>
                  <w:rFonts w:cstheme="minorHAnsi"/>
                  <w:sz w:val="24"/>
                </w:rPr>
                <w:id w:val="-16680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3C92DDD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46146049"/>
          </w:sdtPr>
          <w:sdtContent>
            <w:sdt>
              <w:sdtPr>
                <w:rPr>
                  <w:rFonts w:cstheme="minorHAnsi"/>
                  <w:sz w:val="24"/>
                </w:rPr>
                <w:id w:val="136208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7F16055" w14:textId="77777777" w:rsidR="00E70282" w:rsidRDefault="00E70282" w:rsidP="00EB3EE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CD72B22" w14:textId="77777777" w:rsidR="00E70282" w:rsidRPr="00E70282" w:rsidRDefault="00E70282" w:rsidP="00E70282">
      <w:pPr>
        <w:tabs>
          <w:tab w:val="left" w:pos="1451"/>
        </w:tabs>
      </w:pPr>
    </w:p>
    <w:sectPr w:rsidR="00E70282" w:rsidRPr="00E70282" w:rsidSect="00E7028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C9"/>
    <w:rsid w:val="003807FB"/>
    <w:rsid w:val="005607C9"/>
    <w:rsid w:val="00944A38"/>
    <w:rsid w:val="00BF37FA"/>
    <w:rsid w:val="00E70282"/>
    <w:rsid w:val="00E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B141"/>
  <w15:chartTrackingRefBased/>
  <w15:docId w15:val="{A8178430-6F45-4F3D-B0CF-B36E03B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C9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titre2eurasment"/>
    <w:next w:val="Normal"/>
    <w:link w:val="Titre1Car"/>
    <w:uiPriority w:val="9"/>
    <w:qFormat/>
    <w:rsid w:val="005607C9"/>
    <w:pPr>
      <w:spacing w:after="120"/>
      <w:outlineLvl w:val="0"/>
    </w:pPr>
    <w:rPr>
      <w:color w:val="000000"/>
      <w:sz w:val="32"/>
      <w:szCs w:val="20"/>
    </w:rPr>
  </w:style>
  <w:style w:type="paragraph" w:styleId="Titre2">
    <w:name w:val="heading 2"/>
    <w:basedOn w:val="Normal"/>
    <w:link w:val="Titre2Car"/>
    <w:uiPriority w:val="9"/>
    <w:qFormat/>
    <w:rsid w:val="005607C9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7C9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07C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itre2eurasment">
    <w:name w:val="titre 2 eurasment"/>
    <w:basedOn w:val="Normal"/>
    <w:rsid w:val="005607C9"/>
    <w:rPr>
      <w:rFonts w:eastAsia="Times New Roman"/>
      <w:b/>
      <w:sz w:val="28"/>
      <w:szCs w:val="24"/>
      <w:lang w:eastAsia="fr-FR"/>
    </w:rPr>
  </w:style>
  <w:style w:type="paragraph" w:customStyle="1" w:styleId="p4">
    <w:name w:val="p4"/>
    <w:basedOn w:val="Normal"/>
    <w:rsid w:val="005607C9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2015-01-11T16:32:00Z</dcterms:created>
  <dcterms:modified xsi:type="dcterms:W3CDTF">2023-01-29T20:06:00Z</dcterms:modified>
</cp:coreProperties>
</file>